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A7" w:rsidRPr="00FB5EA7" w:rsidRDefault="00FB5EA7" w:rsidP="00FB5EA7">
      <w:pPr>
        <w:pBdr>
          <w:bottom w:val="single" w:sz="48" w:space="2" w:color="6CAECD"/>
        </w:pBdr>
        <w:shd w:val="clear" w:color="auto" w:fill="1D4FC4"/>
        <w:spacing w:after="0" w:line="375" w:lineRule="atLeast"/>
        <w:outlineLvl w:val="1"/>
        <w:rPr>
          <w:rFonts w:ascii="Times New Roman CE" w:eastAsia="Times New Roman" w:hAnsi="Times New Roman CE" w:cs="Times New Roman CE"/>
          <w:b/>
          <w:bCs/>
          <w:caps/>
          <w:color w:val="FFFFFF"/>
          <w:sz w:val="32"/>
          <w:szCs w:val="32"/>
          <w:lang w:eastAsia="cs-CZ"/>
        </w:rPr>
      </w:pPr>
      <w:r w:rsidRPr="00FB5EA7">
        <w:rPr>
          <w:rFonts w:ascii="Times New Roman CE" w:eastAsia="Times New Roman" w:hAnsi="Times New Roman CE" w:cs="Times New Roman CE"/>
          <w:b/>
          <w:bCs/>
          <w:caps/>
          <w:color w:val="FFFFFF"/>
          <w:sz w:val="32"/>
          <w:szCs w:val="32"/>
          <w:lang w:eastAsia="cs-CZ"/>
        </w:rPr>
        <w:t>VYHLÁŠKA Č. 6/2005 O MÍSTNÍCH POPLATCÍCH</w:t>
      </w:r>
    </w:p>
    <w:p w:rsidR="00FB5EA7" w:rsidRPr="00FB5EA7" w:rsidRDefault="00FB5EA7" w:rsidP="00FB5EA7">
      <w:pPr>
        <w:shd w:val="clear" w:color="auto" w:fill="6CAECD"/>
        <w:spacing w:after="0" w:line="0" w:lineRule="atLeast"/>
        <w:rPr>
          <w:rFonts w:ascii="Arial" w:eastAsia="Times New Roman" w:hAnsi="Arial" w:cs="Arial"/>
          <w:sz w:val="9"/>
          <w:szCs w:val="9"/>
          <w:lang w:eastAsia="cs-CZ"/>
        </w:rPr>
      </w:pPr>
      <w:r w:rsidRPr="00FB5EA7">
        <w:rPr>
          <w:rFonts w:ascii="Arial" w:eastAsia="Times New Roman" w:hAnsi="Arial" w:cs="Arial"/>
          <w:sz w:val="9"/>
          <w:szCs w:val="9"/>
          <w:lang w:eastAsia="cs-CZ"/>
        </w:rPr>
        <w:t> </w:t>
      </w:r>
    </w:p>
    <w:p w:rsidR="00FB5EA7" w:rsidRPr="00FB5EA7" w:rsidRDefault="00FB5EA7" w:rsidP="00FB5EA7">
      <w:pPr>
        <w:shd w:val="clear" w:color="auto" w:fill="6CAECD"/>
        <w:spacing w:after="0" w:line="0" w:lineRule="atLeast"/>
        <w:rPr>
          <w:rFonts w:ascii="Arial" w:eastAsia="Times New Roman" w:hAnsi="Arial" w:cs="Arial"/>
          <w:sz w:val="9"/>
          <w:szCs w:val="9"/>
          <w:lang w:eastAsia="cs-CZ"/>
        </w:rPr>
      </w:pPr>
      <w:r w:rsidRPr="00FB5EA7">
        <w:rPr>
          <w:rFonts w:ascii="Arial" w:eastAsia="Times New Roman" w:hAnsi="Arial" w:cs="Arial"/>
          <w:sz w:val="9"/>
          <w:szCs w:val="9"/>
          <w:lang w:eastAsia="cs-CZ"/>
        </w:rPr>
        <w:t> </w:t>
      </w:r>
    </w:p>
    <w:p w:rsidR="00FB5EA7" w:rsidRPr="00FB5EA7" w:rsidRDefault="00FB5EA7" w:rsidP="00FB5EA7">
      <w:pPr>
        <w:shd w:val="clear" w:color="auto" w:fill="6CAECD"/>
        <w:spacing w:after="0" w:line="0" w:lineRule="atLeast"/>
        <w:rPr>
          <w:rFonts w:ascii="Arial" w:eastAsia="Times New Roman" w:hAnsi="Arial" w:cs="Arial"/>
          <w:color w:val="000000"/>
          <w:sz w:val="9"/>
          <w:szCs w:val="9"/>
          <w:lang w:eastAsia="cs-CZ"/>
        </w:rPr>
      </w:pPr>
      <w:r w:rsidRPr="00FB5EA7">
        <w:rPr>
          <w:rFonts w:ascii="Arial" w:eastAsia="Times New Roman" w:hAnsi="Arial" w:cs="Arial"/>
          <w:color w:val="000000"/>
          <w:sz w:val="9"/>
          <w:szCs w:val="9"/>
          <w:lang w:eastAsia="cs-CZ"/>
        </w:rPr>
        <w:t> </w:t>
      </w:r>
    </w:p>
    <w:p w:rsidR="00FB5EA7" w:rsidRPr="00FB5EA7" w:rsidRDefault="00FB5EA7" w:rsidP="00FB5EA7">
      <w:pPr>
        <w:shd w:val="clear" w:color="auto" w:fill="6CAECD"/>
        <w:spacing w:after="0" w:line="240" w:lineRule="auto"/>
        <w:jc w:val="center"/>
        <w:outlineLvl w:val="0"/>
        <w:rPr>
          <w:rFonts w:ascii="Arial" w:eastAsia="Times New Roman" w:hAnsi="Arial" w:cs="Arial"/>
          <w:b/>
          <w:bCs/>
          <w:color w:val="000000"/>
          <w:kern w:val="36"/>
          <w:sz w:val="48"/>
          <w:szCs w:val="48"/>
          <w:lang w:eastAsia="cs-CZ"/>
        </w:rPr>
      </w:pPr>
      <w:r w:rsidRPr="00FB5EA7">
        <w:rPr>
          <w:rFonts w:ascii="Times New Roman" w:eastAsia="Times New Roman" w:hAnsi="Times New Roman" w:cs="Times New Roman"/>
          <w:b/>
          <w:bCs/>
          <w:color w:val="000000"/>
          <w:kern w:val="36"/>
          <w:sz w:val="32"/>
          <w:szCs w:val="32"/>
          <w:lang w:eastAsia="cs-CZ"/>
        </w:rPr>
        <w:t>OZV obce Libušín</w:t>
      </w:r>
    </w:p>
    <w:p w:rsidR="00FB5EA7" w:rsidRPr="00FB5EA7" w:rsidRDefault="00FB5EA7" w:rsidP="00FB5EA7">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b/>
          <w:bCs/>
          <w:color w:val="000000"/>
          <w:sz w:val="32"/>
          <w:szCs w:val="32"/>
          <w:lang w:eastAsia="cs-CZ"/>
        </w:rPr>
        <w:t>č. 6/2005 </w:t>
      </w:r>
      <w:r w:rsidRPr="00FB5EA7">
        <w:rPr>
          <w:rFonts w:ascii="Times New Roman" w:eastAsia="Times New Roman" w:hAnsi="Times New Roman" w:cs="Times New Roman"/>
          <w:b/>
          <w:bCs/>
          <w:color w:val="000000"/>
          <w:sz w:val="32"/>
          <w:lang w:eastAsia="cs-CZ"/>
        </w:rPr>
        <w:t> </w:t>
      </w:r>
      <w:r w:rsidRPr="00FB5EA7">
        <w:rPr>
          <w:rFonts w:ascii="Times New Roman" w:eastAsia="Times New Roman" w:hAnsi="Times New Roman" w:cs="Times New Roman"/>
          <w:color w:val="000000"/>
          <w:sz w:val="32"/>
          <w:szCs w:val="32"/>
          <w:lang w:eastAsia="cs-CZ"/>
        </w:rPr>
        <w:t>ze dne 15. 6. 2005,</w:t>
      </w:r>
    </w:p>
    <w:p w:rsidR="00FB5EA7" w:rsidRPr="00FB5EA7" w:rsidRDefault="00FB5EA7" w:rsidP="00FB5EA7">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b/>
          <w:bCs/>
          <w:color w:val="000000"/>
          <w:sz w:val="32"/>
          <w:szCs w:val="32"/>
          <w:lang w:eastAsia="cs-CZ"/>
        </w:rPr>
        <w:t>o místních poplatcích</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      Zastupitelstvo obce Libušín se na svém zasedání  dne 15. 6. 2005 usneslo vydat nazákladě ustanovení § 14 odst. 2 zákona č. 565/1990 Sb., o místních poplatcích, ve znění pozdějších předpisů a v souladu s ustanovením § 10 písm. d) a § 84 odst. 2 písm. i) zákona č. 128/2000 Sb., o obcích (obecní zřízení), ve znění pozdějších předpisů, tuto obecně závaznou vyhlášku.</w:t>
      </w:r>
    </w:p>
    <w:p w:rsidR="00FB5EA7" w:rsidRPr="00FB5EA7" w:rsidRDefault="00FB5EA7" w:rsidP="00FB5EA7">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b/>
          <w:bCs/>
          <w:color w:val="000000"/>
          <w:sz w:val="32"/>
          <w:szCs w:val="32"/>
          <w:lang w:eastAsia="cs-CZ"/>
        </w:rPr>
        <w:t> </w:t>
      </w:r>
    </w:p>
    <w:p w:rsidR="00FB5EA7" w:rsidRPr="00FB5EA7" w:rsidRDefault="00FB5EA7" w:rsidP="00FB5EA7">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b/>
          <w:bCs/>
          <w:color w:val="000000"/>
          <w:sz w:val="32"/>
          <w:szCs w:val="32"/>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b/>
          <w:bCs/>
          <w:color w:val="000000"/>
          <w:sz w:val="24"/>
          <w:szCs w:val="24"/>
          <w:lang w:eastAsia="cs-CZ"/>
        </w:rPr>
        <w:t>ČÁST PRVNÍ</w:t>
      </w:r>
    </w:p>
    <w:p w:rsidR="00FB5EA7" w:rsidRPr="00FB5EA7" w:rsidRDefault="00FB5EA7" w:rsidP="00FB5EA7">
      <w:pPr>
        <w:shd w:val="clear" w:color="auto" w:fill="6CAECD"/>
        <w:spacing w:after="0" w:line="240" w:lineRule="auto"/>
        <w:jc w:val="center"/>
        <w:outlineLvl w:val="1"/>
        <w:rPr>
          <w:rFonts w:ascii="Arial" w:eastAsia="Times New Roman" w:hAnsi="Arial" w:cs="Arial"/>
          <w:b/>
          <w:bCs/>
          <w:color w:val="000000"/>
          <w:sz w:val="36"/>
          <w:szCs w:val="36"/>
          <w:lang w:eastAsia="cs-CZ"/>
        </w:rPr>
      </w:pPr>
      <w:r w:rsidRPr="00FB5EA7">
        <w:rPr>
          <w:rFonts w:ascii="Times New Roman" w:eastAsia="Times New Roman" w:hAnsi="Times New Roman" w:cs="Times New Roman"/>
          <w:b/>
          <w:bCs/>
          <w:color w:val="000000"/>
          <w:sz w:val="24"/>
          <w:szCs w:val="24"/>
          <w:lang w:eastAsia="cs-CZ"/>
        </w:rPr>
        <w:t>ZÁKLADNÍ USTANOVENÍ</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1</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1.  Obec Libušín zavádí a vybírá tyto místní poplatky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ind w:left="720" w:hanging="360"/>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a)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poplatek ze psů</w:t>
      </w:r>
    </w:p>
    <w:p w:rsidR="00FB5EA7" w:rsidRPr="00FB5EA7" w:rsidRDefault="00FB5EA7" w:rsidP="00FB5EA7">
      <w:pPr>
        <w:shd w:val="clear" w:color="auto" w:fill="6CAECD"/>
        <w:spacing w:after="0" w:line="240" w:lineRule="auto"/>
        <w:ind w:left="720" w:hanging="360"/>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b)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poplatek za užívání veřejného prostranství</w:t>
      </w:r>
    </w:p>
    <w:p w:rsidR="00FB5EA7" w:rsidRPr="00FB5EA7" w:rsidRDefault="00FB5EA7" w:rsidP="00FB5EA7">
      <w:pPr>
        <w:shd w:val="clear" w:color="auto" w:fill="6CAECD"/>
        <w:spacing w:after="0" w:line="240" w:lineRule="auto"/>
        <w:ind w:left="720" w:hanging="360"/>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c)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poplatek ze vstupného</w:t>
      </w:r>
    </w:p>
    <w:p w:rsidR="00FB5EA7" w:rsidRPr="00FB5EA7" w:rsidRDefault="00FB5EA7" w:rsidP="00FB5EA7">
      <w:pPr>
        <w:shd w:val="clear" w:color="auto" w:fill="6CAECD"/>
        <w:spacing w:after="0" w:line="240" w:lineRule="auto"/>
        <w:ind w:left="720" w:hanging="360"/>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d)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poplatek z ubytovací kapacity</w:t>
      </w:r>
    </w:p>
    <w:p w:rsidR="00FB5EA7" w:rsidRPr="00FB5EA7" w:rsidRDefault="00FB5EA7" w:rsidP="00FB5EA7">
      <w:pPr>
        <w:shd w:val="clear" w:color="auto" w:fill="6CAECD"/>
        <w:spacing w:after="0" w:line="240" w:lineRule="auto"/>
        <w:ind w:left="720" w:hanging="360"/>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e)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poplatek za provozovaný výherní hrací přístroj</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     2.  Výkon správy místních poplatků provádí Obecní úřad Libušín. Na řízení o poplatcích se</w:t>
      </w:r>
    </w:p>
    <w:p w:rsidR="00FB5EA7" w:rsidRPr="00FB5EA7" w:rsidRDefault="00FB5EA7" w:rsidP="00FB5EA7">
      <w:pPr>
        <w:shd w:val="clear" w:color="auto" w:fill="6CAECD"/>
        <w:spacing w:after="0" w:line="240" w:lineRule="auto"/>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           vztahuje zákon č. 337/1992 Sb., o správě daní a poplatků, ve znění pozdějších předpisů,</w:t>
      </w:r>
    </w:p>
    <w:p w:rsidR="00FB5EA7" w:rsidRPr="00FB5EA7" w:rsidRDefault="00FB5EA7" w:rsidP="00FB5EA7">
      <w:pPr>
        <w:shd w:val="clear" w:color="auto" w:fill="6CAECD"/>
        <w:spacing w:after="0" w:line="240" w:lineRule="auto"/>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           není-li zákonem č. 565/1990 Sb., o místních poplatcích, ve znění pozdějších předpisů,</w:t>
      </w:r>
    </w:p>
    <w:p w:rsidR="00FB5EA7" w:rsidRPr="00FB5EA7" w:rsidRDefault="00FB5EA7" w:rsidP="00FB5EA7">
      <w:pPr>
        <w:shd w:val="clear" w:color="auto" w:fill="6CAECD"/>
        <w:spacing w:after="0" w:line="240" w:lineRule="auto"/>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           stanoveno jinak.</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b/>
          <w:bCs/>
          <w:color w:val="000000"/>
          <w:sz w:val="24"/>
          <w:szCs w:val="24"/>
          <w:lang w:eastAsia="cs-CZ"/>
        </w:rPr>
        <w:t>ČÁST DRUHÁ</w:t>
      </w:r>
    </w:p>
    <w:p w:rsidR="00FB5EA7" w:rsidRPr="00FB5EA7" w:rsidRDefault="00FB5EA7" w:rsidP="00FB5EA7">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b/>
          <w:bCs/>
          <w:color w:val="000000"/>
          <w:sz w:val="24"/>
          <w:szCs w:val="24"/>
          <w:lang w:eastAsia="cs-CZ"/>
        </w:rPr>
        <w:t> </w:t>
      </w:r>
    </w:p>
    <w:p w:rsidR="00FB5EA7" w:rsidRPr="00FB5EA7" w:rsidRDefault="00FB5EA7" w:rsidP="00FB5EA7">
      <w:pPr>
        <w:shd w:val="clear" w:color="auto" w:fill="6CAECD"/>
        <w:spacing w:after="0" w:line="240" w:lineRule="auto"/>
        <w:jc w:val="center"/>
        <w:outlineLvl w:val="1"/>
        <w:rPr>
          <w:rFonts w:ascii="Arial" w:eastAsia="Times New Roman" w:hAnsi="Arial" w:cs="Arial"/>
          <w:b/>
          <w:bCs/>
          <w:color w:val="000000"/>
          <w:sz w:val="36"/>
          <w:szCs w:val="36"/>
          <w:lang w:eastAsia="cs-CZ"/>
        </w:rPr>
      </w:pPr>
      <w:r w:rsidRPr="00FB5EA7">
        <w:rPr>
          <w:rFonts w:ascii="Times New Roman" w:eastAsia="Times New Roman" w:hAnsi="Times New Roman" w:cs="Times New Roman"/>
          <w:b/>
          <w:bCs/>
          <w:color w:val="000000"/>
          <w:sz w:val="24"/>
          <w:szCs w:val="24"/>
          <w:lang w:eastAsia="cs-CZ"/>
        </w:rPr>
        <w:t>HLAVA </w:t>
      </w:r>
      <w:r w:rsidRPr="00FB5EA7">
        <w:rPr>
          <w:rFonts w:ascii="Times New Roman" w:eastAsia="Times New Roman" w:hAnsi="Times New Roman" w:cs="Times New Roman"/>
          <w:b/>
          <w:bCs/>
          <w:color w:val="000000"/>
          <w:sz w:val="24"/>
          <w:lang w:eastAsia="cs-CZ"/>
        </w:rPr>
        <w:t> </w:t>
      </w:r>
      <w:r w:rsidRPr="00FB5EA7">
        <w:rPr>
          <w:rFonts w:ascii="Times New Roman" w:eastAsia="Times New Roman" w:hAnsi="Times New Roman" w:cs="Times New Roman"/>
          <w:b/>
          <w:bCs/>
          <w:color w:val="000000"/>
          <w:sz w:val="24"/>
          <w:szCs w:val="24"/>
          <w:lang w:eastAsia="cs-CZ"/>
        </w:rPr>
        <w:t>I</w:t>
      </w:r>
    </w:p>
    <w:p w:rsidR="00FB5EA7" w:rsidRPr="00FB5EA7" w:rsidRDefault="00FB5EA7" w:rsidP="00FB5EA7">
      <w:pPr>
        <w:shd w:val="clear" w:color="auto" w:fill="6CAECD"/>
        <w:spacing w:after="0" w:line="240" w:lineRule="auto"/>
        <w:jc w:val="center"/>
        <w:outlineLvl w:val="1"/>
        <w:rPr>
          <w:rFonts w:ascii="Arial" w:eastAsia="Times New Roman" w:hAnsi="Arial" w:cs="Arial"/>
          <w:b/>
          <w:bCs/>
          <w:color w:val="000000"/>
          <w:sz w:val="36"/>
          <w:szCs w:val="36"/>
          <w:lang w:eastAsia="cs-CZ"/>
        </w:rPr>
      </w:pPr>
      <w:r w:rsidRPr="00FB5EA7">
        <w:rPr>
          <w:rFonts w:ascii="Times New Roman" w:eastAsia="Times New Roman" w:hAnsi="Times New Roman" w:cs="Times New Roman"/>
          <w:b/>
          <w:bCs/>
          <w:color w:val="000000"/>
          <w:sz w:val="28"/>
          <w:szCs w:val="28"/>
          <w:lang w:eastAsia="cs-CZ"/>
        </w:rPr>
        <w:t>Poplatek ze psů</w:t>
      </w:r>
    </w:p>
    <w:p w:rsidR="00FB5EA7" w:rsidRPr="00FB5EA7" w:rsidRDefault="00FB5EA7" w:rsidP="00FB5EA7">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2</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Předmět poplatku</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Poplatku podléhají psi starší tří měsíců.</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3</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lastRenderedPageBreak/>
        <w:t>Poplatník</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ind w:left="660" w:hanging="36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1. 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Poplatek ze psů platí </w:t>
      </w:r>
      <w:r w:rsidRPr="00FB5EA7">
        <w:rPr>
          <w:rFonts w:ascii="Times New Roman" w:eastAsia="Times New Roman" w:hAnsi="Times New Roman" w:cs="Times New Roman"/>
          <w:b/>
          <w:bCs/>
          <w:color w:val="000000"/>
          <w:sz w:val="24"/>
          <w:szCs w:val="24"/>
          <w:lang w:eastAsia="cs-CZ"/>
        </w:rPr>
        <w:t>držitel </w:t>
      </w:r>
      <w:r w:rsidRPr="00FB5EA7">
        <w:rPr>
          <w:rFonts w:ascii="Times New Roman" w:eastAsia="Times New Roman" w:hAnsi="Times New Roman" w:cs="Times New Roman"/>
          <w:color w:val="000000"/>
          <w:sz w:val="24"/>
          <w:szCs w:val="24"/>
          <w:lang w:eastAsia="cs-CZ"/>
        </w:rPr>
        <w:t>psa. Držitelem je fyzická nebo právnická osoba, která má trvalý pobyt nebo sídlo na území České republiky.</w:t>
      </w:r>
    </w:p>
    <w:p w:rsidR="00FB5EA7" w:rsidRPr="00FB5EA7" w:rsidRDefault="00FB5EA7" w:rsidP="00FB5EA7">
      <w:pPr>
        <w:shd w:val="clear" w:color="auto" w:fill="6CAECD"/>
        <w:spacing w:after="0" w:line="240" w:lineRule="auto"/>
        <w:ind w:left="660" w:hanging="36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2. 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Poplatek ze psů platí držitel obci příslušně podle místa trvalého pobytu nebo sídla. Při změně místa trvalého pobytu nebo sídla platí držitel psa poplatek od počátku kalendářního měsíce následujícího po měsíci , ve kterém změna nastala, nově příslušné obci. Při změně místa trvalého pobytu nebo sídla platí pro výpočet poměrné výše poplatku.</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4</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Oznamovací povinnost</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ind w:left="660" w:hanging="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1.</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Poplatník je povinen oznámit správci poplatku písemně nebo ústně do protokolu do 7 dnů vznik své poplatkové povinnosti, tj. dovršení stáří psa tří měsíců nebo započetí držení psa staršího. Stejným způsobem a ve stejné lhůtě je poplatník povinen oznámit zánik své poplatkové povinnosti.</w:t>
      </w:r>
    </w:p>
    <w:p w:rsidR="00FB5EA7" w:rsidRPr="00FB5EA7" w:rsidRDefault="00FB5EA7" w:rsidP="00FB5EA7">
      <w:pPr>
        <w:shd w:val="clear" w:color="auto" w:fill="6CAECD"/>
        <w:spacing w:after="0" w:line="240" w:lineRule="auto"/>
        <w:ind w:left="660" w:hanging="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2.</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Povinnost oznámit držení psa má i osoba, která je od placení poplatku podle zákona o místních poplatcích nebo podle této vyhlášky osvobozena. Důvod pro osvobození musí poplatník správci poplatku prokázat.</w:t>
      </w:r>
    </w:p>
    <w:p w:rsidR="00FB5EA7" w:rsidRPr="00FB5EA7" w:rsidRDefault="00FB5EA7" w:rsidP="00FB5EA7">
      <w:pPr>
        <w:shd w:val="clear" w:color="auto" w:fill="6CAECD"/>
        <w:spacing w:after="0" w:line="240" w:lineRule="auto"/>
        <w:ind w:left="660" w:hanging="360"/>
        <w:jc w:val="both"/>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3.</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Poplatník je rovněž povinen oznámit správci poplatku každou skutečnost, která má vliv na výši jeho poplatkové povinnosti nebo na vznik a zánik osvobození, a to do 7 dnů ode dne, kdy tato skutečnost nastala.</w:t>
      </w:r>
    </w:p>
    <w:p w:rsidR="00FB5EA7" w:rsidRPr="00FB5EA7" w:rsidRDefault="00FB5EA7" w:rsidP="00FB5EA7">
      <w:pPr>
        <w:shd w:val="clear" w:color="auto" w:fill="6CAECD"/>
        <w:spacing w:after="0" w:line="240" w:lineRule="auto"/>
        <w:ind w:left="660" w:hanging="360"/>
        <w:jc w:val="both"/>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4.</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Při plnění oznamovací povinnosti je poplatník povinen současně sdělit správci poplatku příjmení, jméno nebo název právnické osoby, trvalý pobyt nebo sídlo, rodné číslo nebo IČO.</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5</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Identifikace psů</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     Správce poplatku vydá poplatníkovi evidenční známku pro psa bez ohledu na to, zda pes poplatku podléhá nebo je od poplatku osvobozen. Tato známka je nepřenosná na jiného psa, i kdyby šlo o psa téhož držitele. Ztrátu nebo odcizení této známky je poplatník povinen správci poplatku nahlásit nejpozději do 3 dnů.</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6</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Vznik a zánik poplatkové povinnosti</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numPr>
          <w:ilvl w:val="0"/>
          <w:numId w:val="1"/>
        </w:numPr>
        <w:shd w:val="clear" w:color="auto" w:fill="6CAECD"/>
        <w:spacing w:after="0" w:line="240" w:lineRule="auto"/>
        <w:ind w:left="45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Poplatková povinnost vzniká v kalendářním měsíci, ve kterém pes dovršil stáří tří měsíců nebo započalo držení psa staršího. Poplatek se platí za každý i započatý kalendářní měsíc.</w:t>
      </w:r>
    </w:p>
    <w:p w:rsidR="00FB5EA7" w:rsidRPr="00FB5EA7" w:rsidRDefault="00FB5EA7" w:rsidP="00FB5EA7">
      <w:pPr>
        <w:numPr>
          <w:ilvl w:val="0"/>
          <w:numId w:val="1"/>
        </w:numPr>
        <w:shd w:val="clear" w:color="auto" w:fill="6CAECD"/>
        <w:spacing w:after="0" w:line="240" w:lineRule="auto"/>
        <w:ind w:left="45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Zanikne-li  poplatková povinnost (např. úhyn psa, jeho ztráta, darování nebo prodej), poplatek se platí i za započatý kalendářní měsíc.</w:t>
      </w:r>
    </w:p>
    <w:p w:rsidR="00FB5EA7" w:rsidRPr="00FB5EA7" w:rsidRDefault="00FB5EA7" w:rsidP="00FB5EA7">
      <w:pPr>
        <w:shd w:val="clear" w:color="auto" w:fill="6CAECD"/>
        <w:spacing w:after="0" w:line="240" w:lineRule="auto"/>
        <w:ind w:left="300"/>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7</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Sazba poplatku</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lastRenderedPageBreak/>
        <w:t>     Poplatek činí za kalendářní rok :  a) za prvního psa 120,- Kč za rok</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b)  za druhého a každého dalšího psa 120,- Kč  za rok</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8</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Splatnost poplatku</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1. Poplatek je splatný nejpozději do 31. března  příslušného kalendářního roku.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2. Je-li poplatek vyšší než 400,- Kč ročně, je splatný ve dvou stejných splátkách, nejpozději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v termínech 31. března a 30. září příslušného kalendářního roku.</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3. Vznikne-li poplatková povinnost po termínu splatnosti, je poplatek splatný nejpozději do</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7 dnů ode dne, kdy povinnost poplatek platit vznikla.</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9</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 Osvobození</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Od poplatku je osvobozen držitel psa, kterým je</w:t>
      </w:r>
    </w:p>
    <w:p w:rsidR="00FB5EA7" w:rsidRPr="00FB5EA7" w:rsidRDefault="00FB5EA7" w:rsidP="00FB5EA7">
      <w:pPr>
        <w:shd w:val="clear" w:color="auto" w:fill="6CAECD"/>
        <w:spacing w:after="0" w:line="240" w:lineRule="auto"/>
        <w:ind w:left="720" w:hanging="360"/>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a)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osoba nevidomá, bezmocná a osoba s těžkým zdravotním postižením, které byl přiznán III. stupeň mimořádných výhod podle zvláštního právního předpisu</w:t>
      </w:r>
    </w:p>
    <w:p w:rsidR="00FB5EA7" w:rsidRPr="00FB5EA7" w:rsidRDefault="00FB5EA7" w:rsidP="00FB5EA7">
      <w:pPr>
        <w:shd w:val="clear" w:color="auto" w:fill="6CAECD"/>
        <w:spacing w:after="0" w:line="240" w:lineRule="auto"/>
        <w:ind w:left="720" w:hanging="360"/>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b)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osoba provádějící výcvik psů určených k doprovodu těchto osob</w:t>
      </w:r>
    </w:p>
    <w:p w:rsidR="00FB5EA7" w:rsidRPr="00FB5EA7" w:rsidRDefault="00FB5EA7" w:rsidP="00FB5EA7">
      <w:pPr>
        <w:shd w:val="clear" w:color="auto" w:fill="6CAECD"/>
        <w:spacing w:after="0" w:line="240" w:lineRule="auto"/>
        <w:ind w:left="720" w:hanging="360"/>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c)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osoba provozující útulek zřízený obcí pro ztracené nebo opuštěné psy</w:t>
      </w:r>
    </w:p>
    <w:p w:rsidR="00FB5EA7" w:rsidRPr="00FB5EA7" w:rsidRDefault="00FB5EA7" w:rsidP="00FB5EA7">
      <w:pPr>
        <w:shd w:val="clear" w:color="auto" w:fill="6CAECD"/>
        <w:spacing w:after="0" w:line="240" w:lineRule="auto"/>
        <w:ind w:left="720" w:hanging="360"/>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d)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osoba, které stanoví povinnost držení a používání psa zvláštní právní předpis (např. Policie ČR)</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jc w:val="center"/>
        <w:outlineLvl w:val="1"/>
        <w:rPr>
          <w:rFonts w:ascii="Arial" w:eastAsia="Times New Roman" w:hAnsi="Arial" w:cs="Arial"/>
          <w:b/>
          <w:bCs/>
          <w:color w:val="000000"/>
          <w:sz w:val="36"/>
          <w:szCs w:val="36"/>
          <w:lang w:eastAsia="cs-CZ"/>
        </w:rPr>
      </w:pPr>
      <w:r w:rsidRPr="00FB5EA7">
        <w:rPr>
          <w:rFonts w:ascii="Times New Roman" w:eastAsia="Times New Roman" w:hAnsi="Times New Roman" w:cs="Times New Roman"/>
          <w:b/>
          <w:bCs/>
          <w:color w:val="000000"/>
          <w:sz w:val="24"/>
          <w:szCs w:val="24"/>
          <w:lang w:eastAsia="cs-CZ"/>
        </w:rPr>
        <w:t>HLAVA </w:t>
      </w:r>
      <w:r w:rsidRPr="00FB5EA7">
        <w:rPr>
          <w:rFonts w:ascii="Times New Roman" w:eastAsia="Times New Roman" w:hAnsi="Times New Roman" w:cs="Times New Roman"/>
          <w:b/>
          <w:bCs/>
          <w:color w:val="000000"/>
          <w:sz w:val="24"/>
          <w:lang w:eastAsia="cs-CZ"/>
        </w:rPr>
        <w:t> </w:t>
      </w:r>
      <w:r w:rsidRPr="00FB5EA7">
        <w:rPr>
          <w:rFonts w:ascii="Times New Roman" w:eastAsia="Times New Roman" w:hAnsi="Times New Roman" w:cs="Times New Roman"/>
          <w:b/>
          <w:bCs/>
          <w:color w:val="000000"/>
          <w:sz w:val="24"/>
          <w:szCs w:val="24"/>
          <w:lang w:eastAsia="cs-CZ"/>
        </w:rPr>
        <w:t>II</w:t>
      </w:r>
    </w:p>
    <w:p w:rsidR="00FB5EA7" w:rsidRPr="00FB5EA7" w:rsidRDefault="00FB5EA7" w:rsidP="00FB5EA7">
      <w:pPr>
        <w:shd w:val="clear" w:color="auto" w:fill="6CAECD"/>
        <w:spacing w:after="0" w:line="240" w:lineRule="auto"/>
        <w:jc w:val="center"/>
        <w:outlineLvl w:val="3"/>
        <w:rPr>
          <w:rFonts w:ascii="Arial" w:eastAsia="Times New Roman" w:hAnsi="Arial" w:cs="Arial"/>
          <w:b/>
          <w:bCs/>
          <w:color w:val="000000"/>
          <w:sz w:val="21"/>
          <w:szCs w:val="21"/>
          <w:lang w:eastAsia="cs-CZ"/>
        </w:rPr>
      </w:pPr>
      <w:r w:rsidRPr="00FB5EA7">
        <w:rPr>
          <w:rFonts w:ascii="Times New Roman" w:eastAsia="Times New Roman" w:hAnsi="Times New Roman" w:cs="Times New Roman"/>
          <w:b/>
          <w:bCs/>
          <w:color w:val="000000"/>
          <w:sz w:val="36"/>
          <w:szCs w:val="36"/>
          <w:lang w:eastAsia="cs-CZ"/>
        </w:rPr>
        <w:t>Poplatek za užívání veřejného prostranství</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10</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Předmět poplatku</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ind w:left="660" w:hanging="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1.</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Poplatek se vybírá za zvláštní užívání veřejného prostranství,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w:t>
      </w:r>
    </w:p>
    <w:p w:rsidR="00FB5EA7" w:rsidRPr="00FB5EA7" w:rsidRDefault="00FB5EA7" w:rsidP="00FB5EA7">
      <w:pPr>
        <w:shd w:val="clear" w:color="auto" w:fill="6CAECD"/>
        <w:spacing w:after="0" w:line="240" w:lineRule="auto"/>
        <w:ind w:left="660" w:hanging="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2.</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Z akcí pořádaných na veřejném prostranství, jejichž výtěžek je určen na charitativní a veřejně prospěšné účely, se poplatek neplatí.</w:t>
      </w:r>
    </w:p>
    <w:p w:rsidR="00FB5EA7" w:rsidRPr="00FB5EA7" w:rsidRDefault="00FB5EA7" w:rsidP="00FB5EA7">
      <w:pPr>
        <w:shd w:val="clear" w:color="auto" w:fill="6CAECD"/>
        <w:spacing w:after="0" w:line="240" w:lineRule="auto"/>
        <w:ind w:left="660" w:hanging="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3.</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Skládkou pro účely této vyhlášky se rozumí skládky paliva, stavebního materiálu, zeminy, stavebních rumů apod. Pojem „skládka“ se nevztahuje na skládku odpadů.</w:t>
      </w:r>
    </w:p>
    <w:p w:rsidR="00FB5EA7" w:rsidRPr="00FB5EA7" w:rsidRDefault="00FB5EA7" w:rsidP="00FB5EA7">
      <w:pPr>
        <w:shd w:val="clear" w:color="auto" w:fill="6CAECD"/>
        <w:spacing w:after="0" w:line="240" w:lineRule="auto"/>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- 3-</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11</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Veřejné prostranství</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lastRenderedPageBreak/>
        <w:t> </w:t>
      </w:r>
    </w:p>
    <w:p w:rsidR="00FB5EA7" w:rsidRPr="00FB5EA7" w:rsidRDefault="00FB5EA7" w:rsidP="00FB5EA7">
      <w:pPr>
        <w:shd w:val="clear" w:color="auto" w:fill="6CAECD"/>
        <w:spacing w:after="0" w:line="240" w:lineRule="auto"/>
        <w:ind w:left="360"/>
        <w:jc w:val="both"/>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         Veřejným prostranstvím pro účely této vyhlášky se rozumí všechna náměstí, ulice, tržiště, chodníky, veřejná zeleň, parky a další prostory přístupné každému bez omezení, tedy sloužící obecnému užívání, a to bez ohledu na vlastnictví k tomuto prostoru.</w:t>
      </w:r>
    </w:p>
    <w:p w:rsidR="00FB5EA7" w:rsidRPr="00FB5EA7" w:rsidRDefault="00FB5EA7" w:rsidP="00FB5EA7">
      <w:pPr>
        <w:shd w:val="clear" w:color="auto" w:fill="6CAECD"/>
        <w:spacing w:after="0" w:line="240" w:lineRule="auto"/>
        <w:ind w:left="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ind w:left="360"/>
        <w:rPr>
          <w:rFonts w:ascii="Arial" w:eastAsia="Times New Roman" w:hAnsi="Arial" w:cs="Arial"/>
          <w:color w:val="000000"/>
          <w:sz w:val="18"/>
          <w:szCs w:val="18"/>
          <w:lang w:eastAsia="cs-CZ"/>
        </w:rPr>
      </w:pPr>
      <w:r w:rsidRPr="00FB5EA7">
        <w:rPr>
          <w:rFonts w:ascii="Times New Roman" w:eastAsia="Times New Roman" w:hAnsi="Times New Roman" w:cs="Times New Roman"/>
          <w:b/>
          <w:bCs/>
          <w:color w:val="000000"/>
          <w:sz w:val="24"/>
          <w:szCs w:val="24"/>
          <w:lang w:eastAsia="cs-CZ"/>
        </w:rPr>
        <w:t> </w:t>
      </w:r>
    </w:p>
    <w:p w:rsidR="00FB5EA7" w:rsidRPr="00FB5EA7" w:rsidRDefault="00FB5EA7" w:rsidP="00FB5EA7">
      <w:pPr>
        <w:shd w:val="clear" w:color="auto" w:fill="6CAECD"/>
        <w:spacing w:after="0" w:line="240" w:lineRule="auto"/>
        <w:ind w:left="360"/>
        <w:outlineLvl w:val="4"/>
        <w:rPr>
          <w:rFonts w:ascii="Arial" w:eastAsia="Times New Roman" w:hAnsi="Arial" w:cs="Arial"/>
          <w:b/>
          <w:bCs/>
          <w:color w:val="000000"/>
          <w:sz w:val="20"/>
          <w:szCs w:val="20"/>
          <w:lang w:eastAsia="cs-CZ"/>
        </w:rPr>
      </w:pPr>
      <w:r w:rsidRPr="00FB5EA7">
        <w:rPr>
          <w:rFonts w:ascii="Times New Roman" w:eastAsia="Times New Roman" w:hAnsi="Times New Roman" w:cs="Times New Roman"/>
          <w:b/>
          <w:bCs/>
          <w:color w:val="000000"/>
          <w:sz w:val="24"/>
          <w:szCs w:val="24"/>
          <w:lang w:eastAsia="cs-CZ"/>
        </w:rPr>
        <w:t>Článek 12</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    </w:t>
      </w:r>
      <w:r w:rsidRPr="00FB5EA7">
        <w:rPr>
          <w:rFonts w:ascii="Times New Roman" w:eastAsia="Times New Roman" w:hAnsi="Times New Roman" w:cs="Times New Roman"/>
          <w:b/>
          <w:bCs/>
          <w:color w:val="000000"/>
          <w:sz w:val="24"/>
          <w:lang w:eastAsia="cs-CZ"/>
        </w:rPr>
        <w:t> </w:t>
      </w:r>
      <w:r w:rsidRPr="00FB5EA7">
        <w:rPr>
          <w:rFonts w:ascii="Times New Roman" w:eastAsia="Times New Roman" w:hAnsi="Times New Roman" w:cs="Times New Roman"/>
          <w:b/>
          <w:bCs/>
          <w:color w:val="000000"/>
          <w:sz w:val="24"/>
          <w:szCs w:val="24"/>
          <w:lang w:eastAsia="cs-CZ"/>
        </w:rPr>
        <w:t>Poplatník</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     Poplatek platí fyzické i právnické osoby, které užívají veřejné prostranství způsobem</w:t>
      </w:r>
    </w:p>
    <w:p w:rsidR="00FB5EA7" w:rsidRPr="00FB5EA7" w:rsidRDefault="00FB5EA7" w:rsidP="00FB5EA7">
      <w:pPr>
        <w:shd w:val="clear" w:color="auto" w:fill="6CAECD"/>
        <w:spacing w:after="0" w:line="240" w:lineRule="auto"/>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     uvedeným v čl. 10.</w:t>
      </w:r>
    </w:p>
    <w:p w:rsidR="00FB5EA7" w:rsidRPr="00FB5EA7" w:rsidRDefault="00FB5EA7" w:rsidP="00FB5EA7">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13</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Oznamovací povinnost</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ind w:left="660" w:hanging="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1.</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Poplatník je povinen oznámit správci poplatku písemně nebo ústně do protokolu užívání veřejného prostranství nejméně 7 dní před jeho započetím. V případě užívání veřejného prostranství na dobu kratší než 7 dní je nutno splnit tuto povinnost nejpozději v den zahájení užívání veřejného prostranství některým ze způsobů zvláštního užívání. Pokud tento den připadne na sobotu, neděli nebo státem uznaný svátek, je dnem, ve kterém je poplatník povinen oznamovací povinnost splnit, nejblíže následující pracovní den.</w:t>
      </w:r>
    </w:p>
    <w:p w:rsidR="00FB5EA7" w:rsidRPr="00FB5EA7" w:rsidRDefault="00FB5EA7" w:rsidP="00FB5EA7">
      <w:pPr>
        <w:shd w:val="clear" w:color="auto" w:fill="6CAECD"/>
        <w:spacing w:after="0" w:line="240" w:lineRule="auto"/>
        <w:ind w:left="660" w:hanging="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2.</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 ukončení užívání veřejného prostranství je poplatník povinen oznámit tuto skutečnost správci poplatku stejným způsobem jako v odstavci 1)  a sdělit rozsah záboru v m2.</w:t>
      </w:r>
    </w:p>
    <w:p w:rsidR="00FB5EA7" w:rsidRPr="00FB5EA7" w:rsidRDefault="00FB5EA7" w:rsidP="00FB5EA7">
      <w:pPr>
        <w:shd w:val="clear" w:color="auto" w:fill="6CAECD"/>
        <w:spacing w:after="0" w:line="240" w:lineRule="auto"/>
        <w:ind w:left="660" w:hanging="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3.</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Při plnění oznamovací povinnosti je poplatník povinen sdělit správci poplatku příjmení, jméno nebo název právnické osoby, bydliště nebo sídlo, rodní číslo nebo IČO. Jde-li o fyzickou nebo právnickou osobu, která je podnikatelským subjektem, uvede též čísla účtů u peněžitých ústavů, na nichž jsou soustředěny peněžní prostředky z její podnikatelské činnosti.</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14</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Vznik a zánik poplatkové povinnosti</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     Poplatek se platí od prvého dne, kdy došlo k užívání veřejného prostranství způsobem uvedeným v čl. 10  až do dne, kdy toto užívání skončilo.</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15</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Sazba poplatku</w:t>
      </w:r>
    </w:p>
    <w:p w:rsidR="00FB5EA7" w:rsidRPr="00FB5EA7" w:rsidRDefault="00FB5EA7" w:rsidP="00FB5EA7">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       Poplatek činí za každý i započatý m2 a každý i započatý den užívání veřejného prostranství :</w:t>
      </w:r>
    </w:p>
    <w:p w:rsidR="00FB5EA7" w:rsidRPr="00FB5EA7" w:rsidRDefault="00FB5EA7" w:rsidP="00FB5EA7">
      <w:pPr>
        <w:shd w:val="clear" w:color="auto" w:fill="6CAECD"/>
        <w:spacing w:after="0" w:line="240" w:lineRule="auto"/>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jc w:val="center"/>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a) za provádění výkopových prací  (nový popl. např. u Telecomu )        5,- Kč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b) za umístění zařízení sloužícího pro poskytování prodeje                     10,- Kč</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c) za umístění zařízení sloužícího pro poskytování služeb                        10,- Kč</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lastRenderedPageBreak/>
        <w:t>     d) za umístění stavebního zařízení                                                            2,- Kč</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e) za umístění reklamního zařízení                                                       100,-Kč/rok</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f) za umístění a provoz lunaparků, cirkusů a jiných obdob.atrakcí              5,- Kč</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g) za umístění skládek                                                                            10,-  Kč</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h) za vyhrazení trvalého parkovacího místa                                            100,- Kč/ rok</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ch)za užívání veřejného prostranství pro kulturní, sportovní akce</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a reklamní akce                                                                                    5,- Kč</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i) za užívání veřej.prostranství pro potřeby tvorby</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filmových a televizních děl                                                                      10,- Kč</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16</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Splatnost poplatku</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1.   Poplatek je splatný :</w:t>
      </w:r>
    </w:p>
    <w:p w:rsidR="00FB5EA7" w:rsidRPr="00FB5EA7" w:rsidRDefault="00FB5EA7" w:rsidP="00FB5EA7">
      <w:pPr>
        <w:shd w:val="clear" w:color="auto" w:fill="6CAECD"/>
        <w:spacing w:after="0" w:line="240" w:lineRule="auto"/>
        <w:ind w:left="660" w:hanging="36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a)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při užívání veřejného prostranství po dobu kratší 7 dnů nejpozději v den, kdy bylo s užíváním veřejného prostranství započato</w:t>
      </w:r>
    </w:p>
    <w:p w:rsidR="00FB5EA7" w:rsidRPr="00FB5EA7" w:rsidRDefault="00FB5EA7" w:rsidP="00FB5EA7">
      <w:pPr>
        <w:shd w:val="clear" w:color="auto" w:fill="6CAECD"/>
        <w:spacing w:after="0" w:line="240" w:lineRule="auto"/>
        <w:ind w:left="660" w:hanging="36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b)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při užívání veřejného prostranství po dobu delší než 7 dnů nejpozději v den, kdy užívání veřejného prostranství skončilo</w:t>
      </w:r>
    </w:p>
    <w:p w:rsidR="00FB5EA7" w:rsidRPr="00FB5EA7" w:rsidRDefault="00FB5EA7" w:rsidP="00FB5EA7">
      <w:pPr>
        <w:shd w:val="clear" w:color="auto" w:fill="6CAECD"/>
        <w:spacing w:after="0" w:line="240" w:lineRule="auto"/>
        <w:ind w:left="660" w:hanging="36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c)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za užívání veřejného prostranství je splatný ke dni podpisu smlouvy, není-li ve smlouvě uvedeno jinak.</w:t>
      </w:r>
    </w:p>
    <w:p w:rsidR="00FB5EA7" w:rsidRPr="00FB5EA7" w:rsidRDefault="00FB5EA7" w:rsidP="00FB5EA7">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2.   Připadne-li lhůta splatnosti na sobotu, neděli nebo státem uznaný svátek, je dnem, ve</w:t>
      </w:r>
    </w:p>
    <w:p w:rsidR="00FB5EA7" w:rsidRPr="00FB5EA7" w:rsidRDefault="00FB5EA7" w:rsidP="00FB5EA7">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kterém je poplatník povinen svoji povinnost splnit, nejblíže následující pracovní den.</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17</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Osvobození</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ind w:left="660" w:hanging="360"/>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1. 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Poplatku nepodléhá :</w:t>
      </w:r>
    </w:p>
    <w:p w:rsidR="00FB5EA7" w:rsidRPr="00FB5EA7" w:rsidRDefault="00FB5EA7" w:rsidP="00FB5EA7">
      <w:pPr>
        <w:shd w:val="clear" w:color="auto" w:fill="6CAECD"/>
        <w:spacing w:after="0" w:line="240" w:lineRule="auto"/>
        <w:ind w:left="660" w:hanging="36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a)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vyhrazení trvalého parkovacího místa pro osobu zdravotně postiženou  (taxativně ze zákona)</w:t>
      </w:r>
    </w:p>
    <w:p w:rsidR="00FB5EA7" w:rsidRPr="00FB5EA7" w:rsidRDefault="00FB5EA7" w:rsidP="00FB5EA7">
      <w:pPr>
        <w:shd w:val="clear" w:color="auto" w:fill="6CAECD"/>
        <w:spacing w:after="0" w:line="240" w:lineRule="auto"/>
        <w:ind w:left="660" w:hanging="36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b)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užívání veřejného prostranství pro umístění stavebního zařízení </w:t>
      </w:r>
      <w:r w:rsidRPr="00FB5EA7">
        <w:rPr>
          <w:rFonts w:ascii="Times New Roman" w:eastAsia="Times New Roman" w:hAnsi="Times New Roman" w:cs="Times New Roman"/>
          <w:b/>
          <w:bCs/>
          <w:color w:val="000000"/>
          <w:sz w:val="24"/>
          <w:szCs w:val="24"/>
          <w:lang w:eastAsia="cs-CZ"/>
        </w:rPr>
        <w:t>fyzických osob</w:t>
      </w:r>
      <w:r w:rsidRPr="00FB5EA7">
        <w:rPr>
          <w:rFonts w:ascii="Times New Roman" w:eastAsia="Times New Roman" w:hAnsi="Times New Roman" w:cs="Times New Roman"/>
          <w:color w:val="000000"/>
          <w:sz w:val="24"/>
          <w:szCs w:val="24"/>
          <w:lang w:eastAsia="cs-CZ"/>
        </w:rPr>
        <w:t>, které mají stavební povolení v právní moci</w:t>
      </w:r>
    </w:p>
    <w:p w:rsidR="00FB5EA7" w:rsidRPr="00FB5EA7" w:rsidRDefault="00FB5EA7" w:rsidP="00FB5EA7">
      <w:pPr>
        <w:shd w:val="clear" w:color="auto" w:fill="6CAECD"/>
        <w:spacing w:after="0" w:line="240" w:lineRule="auto"/>
        <w:ind w:left="660" w:hanging="36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c)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užívání veřejného prostranství při opravě havarijního stavu inženýrských sítí</w:t>
      </w:r>
    </w:p>
    <w:p w:rsidR="00FB5EA7" w:rsidRPr="00FB5EA7" w:rsidRDefault="00FB5EA7" w:rsidP="00FB5EA7">
      <w:pPr>
        <w:shd w:val="clear" w:color="auto" w:fill="6CAECD"/>
        <w:spacing w:after="0" w:line="240" w:lineRule="auto"/>
        <w:ind w:left="660" w:hanging="36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d)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při užíváním kratším než dva dny (uhlí, stavební materiál)</w:t>
      </w:r>
    </w:p>
    <w:p w:rsidR="00FB5EA7" w:rsidRPr="00FB5EA7" w:rsidRDefault="00FB5EA7" w:rsidP="00FB5EA7">
      <w:pPr>
        <w:shd w:val="clear" w:color="auto" w:fill="6CAECD"/>
        <w:spacing w:after="0" w:line="240" w:lineRule="auto"/>
        <w:ind w:left="660" w:hanging="36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1)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Vznik nároku na osvobození od placení poplatku je poplatník povinen správci poplatku</w:t>
      </w:r>
    </w:p>
    <w:p w:rsidR="00FB5EA7" w:rsidRPr="00FB5EA7" w:rsidRDefault="00FB5EA7" w:rsidP="00FB5EA7">
      <w:pPr>
        <w:shd w:val="clear" w:color="auto" w:fill="6CAECD"/>
        <w:spacing w:after="0" w:line="240" w:lineRule="auto"/>
        <w:ind w:left="30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oznámit písemně nebo ústně do protokolu ve lhůtě stanovené v čl. 13 této vyhlášky</w:t>
      </w:r>
    </w:p>
    <w:p w:rsidR="00FB5EA7" w:rsidRPr="00FB5EA7" w:rsidRDefault="00FB5EA7" w:rsidP="00FB5EA7">
      <w:pPr>
        <w:shd w:val="clear" w:color="auto" w:fill="6CAECD"/>
        <w:spacing w:after="0" w:line="240" w:lineRule="auto"/>
        <w:ind w:left="660" w:hanging="36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a)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 v případě vzniku osvobození po splnění oznamovací povinnosti ve lhůtě do 7 dnů ode dne, kdy nastala skutečnost zakládající nárok na osvobození</w:t>
      </w:r>
    </w:p>
    <w:p w:rsidR="00FB5EA7" w:rsidRPr="00FB5EA7" w:rsidRDefault="00FB5EA7" w:rsidP="00FB5EA7">
      <w:pPr>
        <w:shd w:val="clear" w:color="auto" w:fill="6CAECD"/>
        <w:spacing w:after="0" w:line="240" w:lineRule="auto"/>
        <w:ind w:left="660" w:hanging="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2.</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Stejným způsobem a ve stejné lhůtě je poplatník povinen oznámit zánik nároku na osvobození.</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jc w:val="center"/>
        <w:outlineLvl w:val="1"/>
        <w:rPr>
          <w:rFonts w:ascii="Arial" w:eastAsia="Times New Roman" w:hAnsi="Arial" w:cs="Arial"/>
          <w:b/>
          <w:bCs/>
          <w:color w:val="000000"/>
          <w:sz w:val="36"/>
          <w:szCs w:val="36"/>
          <w:lang w:eastAsia="cs-CZ"/>
        </w:rPr>
      </w:pPr>
      <w:r w:rsidRPr="00FB5EA7">
        <w:rPr>
          <w:rFonts w:ascii="Times New Roman" w:eastAsia="Times New Roman" w:hAnsi="Times New Roman" w:cs="Times New Roman"/>
          <w:b/>
          <w:bCs/>
          <w:color w:val="000000"/>
          <w:sz w:val="24"/>
          <w:szCs w:val="24"/>
          <w:lang w:eastAsia="cs-CZ"/>
        </w:rPr>
        <w:t>HLAVA III</w:t>
      </w:r>
    </w:p>
    <w:p w:rsidR="00FB5EA7" w:rsidRPr="00FB5EA7" w:rsidRDefault="00FB5EA7" w:rsidP="00FB5EA7">
      <w:pPr>
        <w:shd w:val="clear" w:color="auto" w:fill="6CAECD"/>
        <w:spacing w:after="0" w:line="240" w:lineRule="auto"/>
        <w:jc w:val="center"/>
        <w:outlineLvl w:val="3"/>
        <w:rPr>
          <w:rFonts w:ascii="Arial" w:eastAsia="Times New Roman" w:hAnsi="Arial" w:cs="Arial"/>
          <w:b/>
          <w:bCs/>
          <w:color w:val="000000"/>
          <w:sz w:val="21"/>
          <w:szCs w:val="21"/>
          <w:lang w:eastAsia="cs-CZ"/>
        </w:rPr>
      </w:pPr>
      <w:r w:rsidRPr="00FB5EA7">
        <w:rPr>
          <w:rFonts w:ascii="Times New Roman" w:eastAsia="Times New Roman" w:hAnsi="Times New Roman" w:cs="Times New Roman"/>
          <w:b/>
          <w:bCs/>
          <w:color w:val="000000"/>
          <w:sz w:val="36"/>
          <w:szCs w:val="36"/>
          <w:lang w:eastAsia="cs-CZ"/>
        </w:rPr>
        <w:t>Poplatek ze vstupného</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18</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Předmět poplatku</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lastRenderedPageBreak/>
        <w:t> </w:t>
      </w:r>
    </w:p>
    <w:p w:rsidR="00FB5EA7" w:rsidRPr="00FB5EA7" w:rsidRDefault="00FB5EA7" w:rsidP="00FB5EA7">
      <w:pPr>
        <w:shd w:val="clear" w:color="auto" w:fill="6CAECD"/>
        <w:spacing w:after="0" w:line="240" w:lineRule="auto"/>
        <w:ind w:left="1380" w:hanging="36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1. 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Poplatek ze vstupného se vybírá ze vstupného na kulturní, prodejní, sportovní a reklamní akce, sníženého o daň z přidané hodnoty, je-li v ceně vstupného obsažena.</w:t>
      </w:r>
    </w:p>
    <w:p w:rsidR="00FB5EA7" w:rsidRPr="00FB5EA7" w:rsidRDefault="00FB5EA7" w:rsidP="00FB5EA7">
      <w:pPr>
        <w:shd w:val="clear" w:color="auto" w:fill="6CAECD"/>
        <w:spacing w:after="0" w:line="240" w:lineRule="auto"/>
        <w:ind w:left="1380" w:hanging="36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2. 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Z akcí, jejichž celý výtěžek je určen na charitativní a veřejně prospěšné účely, se poplatek neplatí.</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19</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Vstupné</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     Vstupným se rozumí peněžitá částka, kterou účastník akce zaplatí za to, že se jí může zúčastnit.</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20</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Poplatník</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Poplatek platí fyzické a právnické osoby, které akci pořádají.</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21</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Oznamovací povinnost</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ind w:left="1380" w:hanging="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1.</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Poplatník je povinen nejpozději 7 dnů před konáním akce doložit správci poplatku písemně nebo ústně do protokolu druh akce, datum a hodinu jejího konání a výši vstupného.</w:t>
      </w:r>
    </w:p>
    <w:p w:rsidR="00FB5EA7" w:rsidRPr="00FB5EA7" w:rsidRDefault="00FB5EA7" w:rsidP="00FB5EA7">
      <w:pPr>
        <w:shd w:val="clear" w:color="auto" w:fill="6CAECD"/>
        <w:spacing w:after="0" w:line="240" w:lineRule="auto"/>
        <w:ind w:left="1380" w:hanging="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2.</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Poplatník je povinen správci poplatku sdělit příjmení, jméno nebo název právnické osoby, bydliště nebo sídlo, rodné číslo nebo IČO. Jde-li o fyzickou nebo právnickou osobu, která je podnikatelským subjektem, uvede též čísla účtů u peněžitých ústavů, na nichž jsou vedeny peněžní prostředky z její podnikatelské činnosti.</w:t>
      </w:r>
    </w:p>
    <w:p w:rsidR="00FB5EA7" w:rsidRPr="00FB5EA7" w:rsidRDefault="00FB5EA7" w:rsidP="00FB5EA7">
      <w:pPr>
        <w:shd w:val="clear" w:color="auto" w:fill="6CAECD"/>
        <w:spacing w:after="0" w:line="240" w:lineRule="auto"/>
        <w:ind w:left="1380" w:hanging="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3.</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Do 7 dnů po skončení akce je poplatník povinen oznámit správci poplatku celkovou výši vybraného vstupného sníženou o daň z přidané hodnoty, jestliže byla v ceně vstupného obsažena.</w:t>
      </w:r>
    </w:p>
    <w:p w:rsidR="00FB5EA7" w:rsidRPr="00FB5EA7" w:rsidRDefault="00FB5EA7" w:rsidP="00FB5EA7">
      <w:pPr>
        <w:shd w:val="clear" w:color="auto" w:fill="6CAECD"/>
        <w:spacing w:after="0" w:line="240" w:lineRule="auto"/>
        <w:ind w:left="1380" w:hanging="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4.</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U akcí, jejichž celý výtěžek byl použit na charitativní a veřejně prospěšné účely, je poplatník povinen tuto skutečnost správci poplatku prokázat.</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22</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Sazba poplatku</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Sazba poplatku z úhrnné částky vybraného vstupného činí pro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a) diskotéky, taneční zábavy, plesy, společenské večery s tancem a další akce</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zábavného charakteru                                                                                5 %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b) erotické pořady a striptýzy                                                                       20 %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c) prodejní akce (burzy, tržiště, aukce)                                                         10 %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d) reklamní akce                                                                                            5 %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23</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Splatnost poplatku</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lastRenderedPageBreak/>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Poplatek je splatný :</w:t>
      </w:r>
    </w:p>
    <w:p w:rsidR="00FB5EA7" w:rsidRPr="00FB5EA7" w:rsidRDefault="00FB5EA7" w:rsidP="00FB5EA7">
      <w:pPr>
        <w:shd w:val="clear" w:color="auto" w:fill="6CAECD"/>
        <w:spacing w:after="0" w:line="240" w:lineRule="auto"/>
        <w:ind w:left="660" w:hanging="360"/>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a)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do 7 dnů ode dne pořádání akce</w:t>
      </w:r>
    </w:p>
    <w:p w:rsidR="00FB5EA7" w:rsidRPr="00FB5EA7" w:rsidRDefault="00FB5EA7" w:rsidP="00FB5EA7">
      <w:pPr>
        <w:shd w:val="clear" w:color="auto" w:fill="6CAECD"/>
        <w:spacing w:after="0" w:line="240" w:lineRule="auto"/>
        <w:ind w:left="660" w:hanging="360"/>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b)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při placení paušální částkou je povinen poplatník zaplatit poplatek předem</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24</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Osvobození</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16"/>
          <w:szCs w:val="16"/>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1. Od poplatku jsou osvobozeny :</w:t>
      </w:r>
    </w:p>
    <w:p w:rsidR="00FB5EA7" w:rsidRPr="00FB5EA7" w:rsidRDefault="00FB5EA7" w:rsidP="00FB5EA7">
      <w:pPr>
        <w:shd w:val="clear" w:color="auto" w:fill="6CAECD"/>
        <w:spacing w:after="0" w:line="240" w:lineRule="auto"/>
        <w:ind w:left="660" w:hanging="360"/>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a)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akce, které pořádají rozpočtové, příspěvkové a zájmově kulturní organizace zřízené v obci Libušín</w:t>
      </w:r>
    </w:p>
    <w:p w:rsidR="00FB5EA7" w:rsidRPr="00FB5EA7" w:rsidRDefault="00FB5EA7" w:rsidP="00FB5EA7">
      <w:pPr>
        <w:shd w:val="clear" w:color="auto" w:fill="6CAECD"/>
        <w:spacing w:after="0" w:line="240" w:lineRule="auto"/>
        <w:ind w:left="660" w:hanging="360"/>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b)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akce určené mládeži a dětem</w:t>
      </w:r>
    </w:p>
    <w:p w:rsidR="00FB5EA7" w:rsidRPr="00FB5EA7" w:rsidRDefault="00FB5EA7" w:rsidP="00FB5EA7">
      <w:pPr>
        <w:shd w:val="clear" w:color="auto" w:fill="6CAECD"/>
        <w:spacing w:after="0" w:line="240" w:lineRule="auto"/>
        <w:ind w:left="660" w:hanging="360"/>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c)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taneční kurzy a kurzy společenské výchovy</w:t>
      </w:r>
    </w:p>
    <w:p w:rsidR="00FB5EA7" w:rsidRPr="00FB5EA7" w:rsidRDefault="00FB5EA7" w:rsidP="00FB5EA7">
      <w:pPr>
        <w:shd w:val="clear" w:color="auto" w:fill="6CAECD"/>
        <w:spacing w:after="0" w:line="240" w:lineRule="auto"/>
        <w:ind w:left="660" w:hanging="360"/>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d)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výstavy, vernisáže, galerie</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2.  Nárok na osvobození od placení poplatku je poplatník povinen nahlásit správci poplatku</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současně s oznamovací povinností podle čl.21.</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jc w:val="center"/>
        <w:outlineLvl w:val="1"/>
        <w:rPr>
          <w:rFonts w:ascii="Arial" w:eastAsia="Times New Roman" w:hAnsi="Arial" w:cs="Arial"/>
          <w:b/>
          <w:bCs/>
          <w:color w:val="000000"/>
          <w:sz w:val="36"/>
          <w:szCs w:val="36"/>
          <w:lang w:eastAsia="cs-CZ"/>
        </w:rPr>
      </w:pPr>
      <w:r w:rsidRPr="00FB5EA7">
        <w:rPr>
          <w:rFonts w:ascii="Times New Roman" w:eastAsia="Times New Roman" w:hAnsi="Times New Roman" w:cs="Times New Roman"/>
          <w:b/>
          <w:bCs/>
          <w:color w:val="000000"/>
          <w:sz w:val="24"/>
          <w:szCs w:val="24"/>
          <w:lang w:eastAsia="cs-CZ"/>
        </w:rPr>
        <w:t>HLAVA IV</w:t>
      </w:r>
    </w:p>
    <w:p w:rsidR="00FB5EA7" w:rsidRPr="00FB5EA7" w:rsidRDefault="00FB5EA7" w:rsidP="00FB5EA7">
      <w:pPr>
        <w:shd w:val="clear" w:color="auto" w:fill="6CAECD"/>
        <w:spacing w:after="0" w:line="240" w:lineRule="auto"/>
        <w:jc w:val="center"/>
        <w:outlineLvl w:val="3"/>
        <w:rPr>
          <w:rFonts w:ascii="Arial" w:eastAsia="Times New Roman" w:hAnsi="Arial" w:cs="Arial"/>
          <w:b/>
          <w:bCs/>
          <w:color w:val="000000"/>
          <w:sz w:val="21"/>
          <w:szCs w:val="21"/>
          <w:lang w:eastAsia="cs-CZ"/>
        </w:rPr>
      </w:pPr>
      <w:r w:rsidRPr="00FB5EA7">
        <w:rPr>
          <w:rFonts w:ascii="Times New Roman" w:eastAsia="Times New Roman" w:hAnsi="Times New Roman" w:cs="Times New Roman"/>
          <w:b/>
          <w:bCs/>
          <w:color w:val="000000"/>
          <w:sz w:val="36"/>
          <w:szCs w:val="36"/>
          <w:lang w:eastAsia="cs-CZ"/>
        </w:rPr>
        <w:t>Poplatek z ubytovací kapacity</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25</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Předmět poplatku</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16"/>
          <w:szCs w:val="16"/>
          <w:lang w:eastAsia="cs-CZ"/>
        </w:rPr>
        <w:t> </w:t>
      </w:r>
    </w:p>
    <w:p w:rsidR="00FB5EA7" w:rsidRPr="00FB5EA7" w:rsidRDefault="00FB5EA7" w:rsidP="00FB5EA7">
      <w:pPr>
        <w:shd w:val="clear" w:color="auto" w:fill="6CAECD"/>
        <w:spacing w:after="0" w:line="240" w:lineRule="auto"/>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     Poplatek se vybírá v lázeňských místech nebo místech soustředěného turistického ruchu z ubytovací kapacity v zařízeních určených k přechodnému ubytování za úplatu. Zařízení určená k přechodnému ubytování jsou definována v zákoně č. 137/1998 Sb. o obecných technických požadavcích na výstavbu. Poplatek se platí za každé využité lůžko a den.</w:t>
      </w:r>
    </w:p>
    <w:p w:rsidR="00FB5EA7" w:rsidRPr="00FB5EA7" w:rsidRDefault="00FB5EA7" w:rsidP="00FB5EA7">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26</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Poplatník</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Poplatek platí ubytovatel, kterým je fyzická nebo právnická osoba, která přechodně ubytování poskytla.</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27</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Oznamovací povinnost</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ind w:left="1530" w:hanging="51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1.</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Ubytovatel je povinen oznámit správci poplatku písemně nebo ústně do protokolu zahájení činnosti spočívající v poskytování přechodného ubytování ve lhůtě do 15 dnů ode dne právní moci povolení k této činnosti, v ostatních případech do 7 dnů ode dne faktického zahájení této činnosti. Ubytovatel obdobným způsobem a ve stejných lhůtách oznámí správci  poplatku ukončení</w:t>
      </w:r>
    </w:p>
    <w:p w:rsidR="00FB5EA7" w:rsidRPr="00FB5EA7" w:rsidRDefault="00FB5EA7" w:rsidP="00FB5EA7">
      <w:pPr>
        <w:shd w:val="clear" w:color="auto" w:fill="6CAECD"/>
        <w:spacing w:after="0" w:line="240" w:lineRule="auto"/>
        <w:jc w:val="center"/>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- 7-</w:t>
      </w:r>
    </w:p>
    <w:p w:rsidR="00FB5EA7" w:rsidRPr="00FB5EA7" w:rsidRDefault="00FB5EA7" w:rsidP="00FB5EA7">
      <w:pPr>
        <w:shd w:val="clear" w:color="auto" w:fill="6CAECD"/>
        <w:spacing w:after="0" w:line="240" w:lineRule="auto"/>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                         činnosti spočívající v poskytování přechodného ubytování.</w:t>
      </w:r>
    </w:p>
    <w:p w:rsidR="00FB5EA7" w:rsidRPr="00FB5EA7" w:rsidRDefault="00FB5EA7" w:rsidP="00FB5EA7">
      <w:pPr>
        <w:shd w:val="clear" w:color="auto" w:fill="6CAECD"/>
        <w:spacing w:after="0" w:line="240" w:lineRule="auto"/>
        <w:ind w:left="1530" w:hanging="51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2. 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 xml:space="preserve">Při plnění oznamovací povinnosti  je ubytovatel povinen správci poplatku sdělit příjmení, jméno nebo název právnické osoby, bydliště nebo sídlo, rodné číslo nebo IČO. Jde-li o fyzickou nebo právnickou osobu, která je </w:t>
      </w:r>
      <w:r w:rsidRPr="00FB5EA7">
        <w:rPr>
          <w:rFonts w:ascii="Times New Roman" w:eastAsia="Times New Roman" w:hAnsi="Times New Roman" w:cs="Times New Roman"/>
          <w:color w:val="000000"/>
          <w:sz w:val="24"/>
          <w:szCs w:val="24"/>
          <w:lang w:eastAsia="cs-CZ"/>
        </w:rPr>
        <w:lastRenderedPageBreak/>
        <w:t>podnikatelským subjektem, uvede též čísla účtů u peněžitých ústavů, na nichž jsou vedeny peněžní prostředky z její podnikatelské činnosti.</w:t>
      </w:r>
    </w:p>
    <w:p w:rsidR="00FB5EA7" w:rsidRPr="00FB5EA7" w:rsidRDefault="00FB5EA7" w:rsidP="00FB5EA7">
      <w:pPr>
        <w:shd w:val="clear" w:color="auto" w:fill="6CAECD"/>
        <w:spacing w:after="0" w:line="240" w:lineRule="auto"/>
        <w:ind w:left="1530" w:hanging="51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3. 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Ubytovatel je povinen vést v písemné podobě evidenční knihu, do které zapisuje dobu ubytování, jméno, příjmení, adresu místa trvalého pobytu nebo místa trvalého bydliště v zahraničí a číslo občanského průkazu nebo cestovního dokladu fyzické osoby, které ubytování poskytl. Zápisy do evidenční knihy musí být vedeny přehledně a srozumitelně. Tyto zápisy musí být uspořádány postupně z časového hlediska.</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28</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Sazba poplatku</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Poplatek činí za každé lůžko a den    …………..2,- Kč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29</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Splatnost poplatku</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Poplatek je splatný nejpozději do 15 dnů po uplynutí každého čtvrtletí.</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30</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Osvobození</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1.  Poplatku nepodléhá :</w:t>
      </w:r>
      <w:r w:rsidRPr="00FB5EA7">
        <w:rPr>
          <w:rFonts w:ascii="Times New Roman" w:eastAsia="Times New Roman" w:hAnsi="Times New Roman" w:cs="Times New Roman"/>
          <w:b/>
          <w:bCs/>
          <w:color w:val="000000"/>
          <w:sz w:val="24"/>
          <w:szCs w:val="24"/>
          <w:lang w:eastAsia="cs-CZ"/>
        </w:rPr>
        <w:t>          </w:t>
      </w:r>
    </w:p>
    <w:p w:rsidR="00FB5EA7" w:rsidRPr="00FB5EA7" w:rsidRDefault="00FB5EA7" w:rsidP="00FB5EA7">
      <w:pPr>
        <w:shd w:val="clear" w:color="auto" w:fill="6CAECD"/>
        <w:spacing w:after="0" w:line="240" w:lineRule="auto"/>
        <w:ind w:left="660" w:hanging="36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a)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ubytovací kapacita v zařízeních sloužících pro přechodné ubytování studentů a žáků</w:t>
      </w:r>
    </w:p>
    <w:p w:rsidR="00FB5EA7" w:rsidRPr="00FB5EA7" w:rsidRDefault="00FB5EA7" w:rsidP="00FB5EA7">
      <w:pPr>
        <w:shd w:val="clear" w:color="auto" w:fill="6CAECD"/>
        <w:spacing w:after="0" w:line="240" w:lineRule="auto"/>
        <w:ind w:left="660" w:hanging="36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b)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ubytovací kapacita v zařízeních sloužících pro ubytování pracovníků fyzických a právnických osob, které toto zařízení vlastní nebo k němu mají právo hospodaření</w:t>
      </w:r>
    </w:p>
    <w:p w:rsidR="00FB5EA7" w:rsidRPr="00FB5EA7" w:rsidRDefault="00FB5EA7" w:rsidP="00FB5EA7">
      <w:pPr>
        <w:shd w:val="clear" w:color="auto" w:fill="6CAECD"/>
        <w:spacing w:after="0" w:line="240" w:lineRule="auto"/>
        <w:ind w:left="660" w:hanging="36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c)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ubytovací kapacita ve zdravotnických nebo lázeňských zařízeních, pokud nejsou užívána jako hotelová zařízení</w:t>
      </w:r>
    </w:p>
    <w:p w:rsidR="00FB5EA7" w:rsidRPr="00FB5EA7" w:rsidRDefault="00FB5EA7" w:rsidP="00FB5EA7">
      <w:pPr>
        <w:shd w:val="clear" w:color="auto" w:fill="6CAECD"/>
        <w:spacing w:after="0" w:line="240" w:lineRule="auto"/>
        <w:ind w:left="660" w:hanging="36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d)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ubytovací kapacita v zařízeních sloužících sociálním a charitativním účelům</w:t>
      </w:r>
    </w:p>
    <w:p w:rsidR="00FB5EA7" w:rsidRPr="00FB5EA7" w:rsidRDefault="00FB5EA7" w:rsidP="00FB5EA7">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2.  Vznik nároku na osvobození  od placení poplatku je poplatník povinen správci poplatku</w:t>
      </w:r>
    </w:p>
    <w:p w:rsidR="00FB5EA7" w:rsidRPr="00FB5EA7" w:rsidRDefault="00FB5EA7" w:rsidP="00FB5EA7">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oznámit písemně nebo ústně do protokolu ve lhůtě do 3 dnů ode dne, kdy nastala</w:t>
      </w:r>
    </w:p>
    <w:p w:rsidR="00FB5EA7" w:rsidRPr="00FB5EA7" w:rsidRDefault="00FB5EA7" w:rsidP="00FB5EA7">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skutečnost zakládající nárok na osvobození. Stejným způsobem a ve stejné lhůtě je</w:t>
      </w:r>
    </w:p>
    <w:p w:rsidR="00FB5EA7" w:rsidRPr="00FB5EA7" w:rsidRDefault="00FB5EA7" w:rsidP="00FB5EA7">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poplatník povinen oznámit zánik nároku na osvobození.</w:t>
      </w:r>
    </w:p>
    <w:p w:rsidR="00FB5EA7" w:rsidRPr="00FB5EA7" w:rsidRDefault="00FB5EA7" w:rsidP="00FB5EA7">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jc w:val="center"/>
        <w:outlineLvl w:val="1"/>
        <w:rPr>
          <w:rFonts w:ascii="Arial" w:eastAsia="Times New Roman" w:hAnsi="Arial" w:cs="Arial"/>
          <w:b/>
          <w:bCs/>
          <w:color w:val="000000"/>
          <w:sz w:val="36"/>
          <w:szCs w:val="36"/>
          <w:lang w:eastAsia="cs-CZ"/>
        </w:rPr>
      </w:pPr>
      <w:r w:rsidRPr="00FB5EA7">
        <w:rPr>
          <w:rFonts w:ascii="Times New Roman" w:eastAsia="Times New Roman" w:hAnsi="Times New Roman" w:cs="Times New Roman"/>
          <w:b/>
          <w:bCs/>
          <w:color w:val="000000"/>
          <w:sz w:val="24"/>
          <w:szCs w:val="24"/>
          <w:lang w:eastAsia="cs-CZ"/>
        </w:rPr>
        <w:t>HLAVA V</w:t>
      </w:r>
    </w:p>
    <w:p w:rsidR="00FB5EA7" w:rsidRPr="00FB5EA7" w:rsidRDefault="00FB5EA7" w:rsidP="00FB5EA7">
      <w:pPr>
        <w:shd w:val="clear" w:color="auto" w:fill="6CAECD"/>
        <w:spacing w:after="0" w:line="240" w:lineRule="auto"/>
        <w:jc w:val="center"/>
        <w:outlineLvl w:val="3"/>
        <w:rPr>
          <w:rFonts w:ascii="Arial" w:eastAsia="Times New Roman" w:hAnsi="Arial" w:cs="Arial"/>
          <w:b/>
          <w:bCs/>
          <w:color w:val="000000"/>
          <w:sz w:val="21"/>
          <w:szCs w:val="21"/>
          <w:lang w:eastAsia="cs-CZ"/>
        </w:rPr>
      </w:pPr>
      <w:r w:rsidRPr="00FB5EA7">
        <w:rPr>
          <w:rFonts w:ascii="Times New Roman" w:eastAsia="Times New Roman" w:hAnsi="Times New Roman" w:cs="Times New Roman"/>
          <w:b/>
          <w:bCs/>
          <w:color w:val="000000"/>
          <w:sz w:val="36"/>
          <w:szCs w:val="36"/>
          <w:lang w:eastAsia="cs-CZ"/>
        </w:rPr>
        <w:t>Poplatek za provozovaný výherní hrací přístroj</w:t>
      </w:r>
    </w:p>
    <w:p w:rsidR="00FB5EA7" w:rsidRPr="00FB5EA7" w:rsidRDefault="00FB5EA7" w:rsidP="00FB5EA7">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31</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Předmět poplatku</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Poplatku podléhá každý povolený výherní hrací přístroj.</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- 8 -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32</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Poplatník</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Poplatek platí provozovatel výherního hracího přístroje.</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lastRenderedPageBreak/>
        <w:t>Článek 33</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Oznamovací povinnost</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ind w:left="660" w:hanging="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1.</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Poplatník je povinen oznámit písemně nebo ústně do protokolu správci poplatku do 3 dnů uvedení výherního hracího přístroje do provozu. Tuto skutečnost doloží protokolem dle ustanovení § 5 vyhlášky č.223/1993 Sb., o hracích přístrojích, ve znění pozdějších předpisů. Stejným způsobem a ve stejné lhůtě je povinen poplatník oznámit správci poplatku ukončení provozu výherního hracího přístroje.</w:t>
      </w:r>
    </w:p>
    <w:p w:rsidR="00FB5EA7" w:rsidRPr="00FB5EA7" w:rsidRDefault="00FB5EA7" w:rsidP="00FB5EA7">
      <w:pPr>
        <w:shd w:val="clear" w:color="auto" w:fill="6CAECD"/>
        <w:spacing w:after="0" w:line="240" w:lineRule="auto"/>
        <w:ind w:left="660" w:hanging="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2.</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Při plnění oznamovací povinnosti je poplatník povinen správci poplatku sdělit  název právnické osoby, sídlo, IČO, čísla účtů u peněžitých ústavů, na nichž jsou vedeny peněžní prostředky z její podnikatelské činnosti.</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34</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Vznik a zánik poplatkové povinnosti</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ind w:left="660" w:hanging="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1.</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Poplatek se platí ode dne uvedení povoleného výherního hracího přístroje do provozu.</w:t>
      </w:r>
    </w:p>
    <w:p w:rsidR="00FB5EA7" w:rsidRPr="00FB5EA7" w:rsidRDefault="00FB5EA7" w:rsidP="00FB5EA7">
      <w:pPr>
        <w:shd w:val="clear" w:color="auto" w:fill="6CAECD"/>
        <w:spacing w:after="0" w:line="240" w:lineRule="auto"/>
        <w:ind w:left="660" w:hanging="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2.</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Poplatková povinnost zaniká dnem, ve kterém byl provoz výherního hracího přístroje ukončen.</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35</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Sazba poplatku</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Sazba poplatku na tři měsíce činí 5.000,- Kč za každý výherní automat.</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FF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36</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Splatnost poplatku</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Poplatek je splatný nejpozději do posledního dne kalendářního čtvrtletí.</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b/>
          <w:bCs/>
          <w:color w:val="000000"/>
          <w:sz w:val="24"/>
          <w:szCs w:val="24"/>
          <w:lang w:eastAsia="cs-CZ"/>
        </w:rPr>
        <w:t>ČÁST TŘETÍ</w:t>
      </w:r>
    </w:p>
    <w:p w:rsidR="00FB5EA7" w:rsidRPr="00FB5EA7" w:rsidRDefault="00FB5EA7" w:rsidP="00FB5EA7">
      <w:pPr>
        <w:shd w:val="clear" w:color="auto" w:fill="6CAECD"/>
        <w:spacing w:after="0" w:line="240" w:lineRule="auto"/>
        <w:outlineLvl w:val="1"/>
        <w:rPr>
          <w:rFonts w:ascii="Arial" w:eastAsia="Times New Roman" w:hAnsi="Arial" w:cs="Arial"/>
          <w:b/>
          <w:bCs/>
          <w:color w:val="000000"/>
          <w:sz w:val="36"/>
          <w:szCs w:val="36"/>
          <w:lang w:eastAsia="cs-CZ"/>
        </w:rPr>
      </w:pPr>
      <w:r w:rsidRPr="00FB5EA7">
        <w:rPr>
          <w:rFonts w:ascii="Times New Roman" w:eastAsia="Times New Roman" w:hAnsi="Times New Roman" w:cs="Times New Roman"/>
          <w:b/>
          <w:bCs/>
          <w:color w:val="000000"/>
          <w:sz w:val="24"/>
          <w:szCs w:val="24"/>
          <w:lang w:eastAsia="cs-CZ"/>
        </w:rPr>
        <w:t> USTANOVENÍ SPOLEČNÁ</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37</w:t>
      </w:r>
    </w:p>
    <w:p w:rsidR="00FB5EA7" w:rsidRPr="00FB5EA7" w:rsidRDefault="00FB5EA7" w:rsidP="00FB5EA7">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ind w:left="660" w:hanging="36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1. 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Nebudou-li poplatky zaplaceny (odvedeny) včas nebo ve správné výši, vyměří obec poplatek platebním výměrem. Včas nezaplacené (neodvedené) poplatky nebo jejich nezaplacenou (neodvedenou) část může obec zvýšit až na trojnásobek. Vyměřené poplatky se zaokrouhlují na celé koruny nahoru.</w:t>
      </w:r>
    </w:p>
    <w:p w:rsidR="00FB5EA7" w:rsidRPr="00FB5EA7" w:rsidRDefault="00FB5EA7" w:rsidP="00FB5EA7">
      <w:pPr>
        <w:shd w:val="clear" w:color="auto" w:fill="6CAECD"/>
        <w:spacing w:after="0" w:line="240" w:lineRule="auto"/>
        <w:ind w:left="660" w:hanging="36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2. 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Pokud poplatník nesplní ve stanovené lhůtě svoji oznamovací povinnost vyplývající z této vyhlášky nebo uloženou rozhodnutím podle zákona č.337/1992 Sb. o správě daní a poplatků, ve znění pozdějších předpisů, může mu správce poplatku opakovaně uložit pokutu za nepeněžité plnění ve smyslu ustanovení 37 a 37a citovaného zákona.</w:t>
      </w:r>
    </w:p>
    <w:p w:rsidR="00FB5EA7" w:rsidRPr="00FB5EA7" w:rsidRDefault="00FB5EA7" w:rsidP="00FB5EA7">
      <w:pPr>
        <w:shd w:val="clear" w:color="auto" w:fill="6CAECD"/>
        <w:spacing w:after="0" w:line="240" w:lineRule="auto"/>
        <w:ind w:left="300"/>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- 9 -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38</w:t>
      </w:r>
    </w:p>
    <w:p w:rsidR="00FB5EA7" w:rsidRPr="00FB5EA7" w:rsidRDefault="00FB5EA7" w:rsidP="00FB5EA7">
      <w:pPr>
        <w:shd w:val="clear" w:color="auto" w:fill="6CAECD"/>
        <w:spacing w:after="0" w:line="240" w:lineRule="auto"/>
        <w:ind w:left="660" w:hanging="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t>1.</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Pokud poplatník nebo plátce nesplní svoji poplatkovou povinnost stanovenou touto obecně závaznou vyhláškou, lze dlužné částky vyměřit nebo doměřit do 3 let od konce kalendářního roku, ve kterém poplatková povinnost vznikla.</w:t>
      </w:r>
    </w:p>
    <w:p w:rsidR="00FB5EA7" w:rsidRPr="00FB5EA7" w:rsidRDefault="00FB5EA7" w:rsidP="00FB5EA7">
      <w:pPr>
        <w:shd w:val="clear" w:color="auto" w:fill="6CAECD"/>
        <w:spacing w:after="0" w:line="240" w:lineRule="auto"/>
        <w:ind w:left="660" w:hanging="360"/>
        <w:rPr>
          <w:rFonts w:ascii="Arial" w:eastAsia="Times New Roman" w:hAnsi="Arial" w:cs="Arial"/>
          <w:color w:val="000000"/>
          <w:sz w:val="18"/>
          <w:szCs w:val="18"/>
          <w:lang w:eastAsia="cs-CZ"/>
        </w:rPr>
      </w:pPr>
      <w:r w:rsidRPr="00FB5EA7">
        <w:rPr>
          <w:rFonts w:ascii="Times New Roman" w:eastAsia="Times New Roman" w:hAnsi="Times New Roman" w:cs="Times New Roman"/>
          <w:color w:val="000000"/>
          <w:sz w:val="24"/>
          <w:szCs w:val="24"/>
          <w:lang w:eastAsia="cs-CZ"/>
        </w:rPr>
        <w:lastRenderedPageBreak/>
        <w:t>2.</w:t>
      </w:r>
      <w:r w:rsidRPr="00FB5EA7">
        <w:rPr>
          <w:rFonts w:ascii="Times New Roman" w:eastAsia="Times New Roman" w:hAnsi="Times New Roman" w:cs="Times New Roman"/>
          <w:color w:val="000000"/>
          <w:sz w:val="18"/>
          <w:lang w:eastAsia="cs-CZ"/>
        </w:rPr>
        <w:t> </w:t>
      </w:r>
      <w:r w:rsidRPr="00FB5EA7">
        <w:rPr>
          <w:rFonts w:ascii="Times New Roman" w:eastAsia="Times New Roman" w:hAnsi="Times New Roman" w:cs="Times New Roman"/>
          <w:color w:val="000000"/>
          <w:sz w:val="14"/>
          <w:szCs w:val="14"/>
          <w:lang w:eastAsia="cs-CZ"/>
        </w:rPr>
        <w:t>     </w:t>
      </w:r>
      <w:r w:rsidRPr="00FB5EA7">
        <w:rPr>
          <w:rFonts w:ascii="Times New Roman" w:eastAsia="Times New Roman" w:hAnsi="Times New Roman" w:cs="Times New Roman"/>
          <w:color w:val="000000"/>
          <w:sz w:val="14"/>
          <w:lang w:eastAsia="cs-CZ"/>
        </w:rPr>
        <w:t> </w:t>
      </w:r>
      <w:r w:rsidRPr="00FB5EA7">
        <w:rPr>
          <w:rFonts w:ascii="Times New Roman" w:eastAsia="Times New Roman" w:hAnsi="Times New Roman" w:cs="Times New Roman"/>
          <w:color w:val="000000"/>
          <w:sz w:val="24"/>
          <w:szCs w:val="24"/>
          <w:lang w:eastAsia="cs-CZ"/>
        </w:rPr>
        <w:t>Byl-li před uplynutím této lhůty učiněn úkon směřující k vyměření nebo doměření poplatku, běží tříletá lhůta znovu od konce roku, v němž byl poplatník nebo plátce o tomto úkonu písemně uvědoměn. Vyměřit nebo doměřit poplatek však lze nejpozději do 10 let od konce kalendářního roku, ve kterém poplatková povinnost vznikla.</w:t>
      </w:r>
    </w:p>
    <w:p w:rsidR="00FB5EA7" w:rsidRPr="00FB5EA7" w:rsidRDefault="00FB5EA7" w:rsidP="00FB5EA7">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39</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Správce poplatku může na žádost poplatníka z důvodu odstranění tvrdosti poplatku zcela nebo částečně poplatek prominout.</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b/>
          <w:bCs/>
          <w:color w:val="000000"/>
          <w:sz w:val="24"/>
          <w:szCs w:val="24"/>
          <w:lang w:eastAsia="cs-CZ"/>
        </w:rPr>
        <w:t>ČÁST ČTVRTÁ</w:t>
      </w:r>
    </w:p>
    <w:p w:rsidR="00FB5EA7" w:rsidRPr="00FB5EA7" w:rsidRDefault="00FB5EA7" w:rsidP="00FB5EA7">
      <w:pPr>
        <w:shd w:val="clear" w:color="auto" w:fill="6CAECD"/>
        <w:spacing w:after="0" w:line="240" w:lineRule="auto"/>
        <w:outlineLvl w:val="1"/>
        <w:rPr>
          <w:rFonts w:ascii="Arial" w:eastAsia="Times New Roman" w:hAnsi="Arial" w:cs="Arial"/>
          <w:b/>
          <w:bCs/>
          <w:color w:val="000000"/>
          <w:sz w:val="36"/>
          <w:szCs w:val="36"/>
          <w:lang w:eastAsia="cs-CZ"/>
        </w:rPr>
      </w:pPr>
      <w:r w:rsidRPr="00FB5EA7">
        <w:rPr>
          <w:rFonts w:ascii="Times New Roman" w:eastAsia="Times New Roman" w:hAnsi="Times New Roman" w:cs="Times New Roman"/>
          <w:b/>
          <w:bCs/>
          <w:color w:val="000000"/>
          <w:sz w:val="24"/>
          <w:szCs w:val="24"/>
          <w:lang w:eastAsia="cs-CZ"/>
        </w:rPr>
        <w:t> USTANOVENÍ ZRUŠOVACÍ</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40</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Zrušuje se obecně závazná vyhláška č. 3/2003 ze dne 10. 12. 2003.</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b/>
          <w:bCs/>
          <w:color w:val="000000"/>
          <w:sz w:val="24"/>
          <w:szCs w:val="24"/>
          <w:lang w:eastAsia="cs-CZ"/>
        </w:rPr>
        <w:t>ČÁST PÁTÁ</w:t>
      </w:r>
    </w:p>
    <w:p w:rsidR="00FB5EA7" w:rsidRPr="00FB5EA7" w:rsidRDefault="00FB5EA7" w:rsidP="00FB5EA7">
      <w:pPr>
        <w:shd w:val="clear" w:color="auto" w:fill="6CAECD"/>
        <w:spacing w:after="0" w:line="240" w:lineRule="auto"/>
        <w:outlineLvl w:val="1"/>
        <w:rPr>
          <w:rFonts w:ascii="Arial" w:eastAsia="Times New Roman" w:hAnsi="Arial" w:cs="Arial"/>
          <w:b/>
          <w:bCs/>
          <w:color w:val="000000"/>
          <w:sz w:val="36"/>
          <w:szCs w:val="36"/>
          <w:lang w:eastAsia="cs-CZ"/>
        </w:rPr>
      </w:pPr>
      <w:r w:rsidRPr="00FB5EA7">
        <w:rPr>
          <w:rFonts w:ascii="Times New Roman" w:eastAsia="Times New Roman" w:hAnsi="Times New Roman" w:cs="Times New Roman"/>
          <w:b/>
          <w:bCs/>
          <w:color w:val="000000"/>
          <w:sz w:val="24"/>
          <w:szCs w:val="24"/>
          <w:lang w:eastAsia="cs-CZ"/>
        </w:rPr>
        <w:t> ÚČINNOST</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outlineLvl w:val="2"/>
        <w:rPr>
          <w:rFonts w:ascii="Arial" w:eastAsia="Times New Roman" w:hAnsi="Arial" w:cs="Arial"/>
          <w:b/>
          <w:bCs/>
          <w:color w:val="000000"/>
          <w:sz w:val="24"/>
          <w:szCs w:val="24"/>
          <w:lang w:eastAsia="cs-CZ"/>
        </w:rPr>
      </w:pPr>
      <w:r w:rsidRPr="00FB5EA7">
        <w:rPr>
          <w:rFonts w:ascii="Times New Roman" w:eastAsia="Times New Roman" w:hAnsi="Times New Roman" w:cs="Times New Roman"/>
          <w:b/>
          <w:bCs/>
          <w:color w:val="000000"/>
          <w:sz w:val="24"/>
          <w:szCs w:val="24"/>
          <w:lang w:eastAsia="cs-CZ"/>
        </w:rPr>
        <w:t>Článek 41</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Tato obecně závazná vyhláška nabývá účinnosti dne 1.7.2005.</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Mgr. Iva Dubravská                                                                Jan Černucký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místostarostka obce                                                                starosta obce</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Vyvěšeno:</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Sejmuto:</w:t>
      </w:r>
    </w:p>
    <w:p w:rsidR="00FB5EA7" w:rsidRPr="00FB5EA7" w:rsidRDefault="00FB5EA7" w:rsidP="00FB5EA7">
      <w:pPr>
        <w:shd w:val="clear" w:color="auto" w:fill="6CAECD"/>
        <w:spacing w:after="0" w:line="240" w:lineRule="auto"/>
        <w:rPr>
          <w:rFonts w:ascii="Times New Roman" w:eastAsia="Times New Roman" w:hAnsi="Times New Roman" w:cs="Times New Roman"/>
          <w:color w:val="000000"/>
          <w:sz w:val="24"/>
          <w:szCs w:val="24"/>
          <w:lang w:eastAsia="cs-CZ"/>
        </w:rPr>
      </w:pPr>
      <w:r w:rsidRPr="00FB5EA7">
        <w:rPr>
          <w:rFonts w:ascii="Times New Roman" w:eastAsia="Times New Roman" w:hAnsi="Times New Roman" w:cs="Times New Roman"/>
          <w:color w:val="000000"/>
          <w:sz w:val="24"/>
          <w:szCs w:val="24"/>
          <w:lang w:eastAsia="cs-CZ"/>
        </w:rPr>
        <w:t> </w:t>
      </w:r>
    </w:p>
    <w:p w:rsidR="00FB5EA7" w:rsidRPr="00FB5EA7" w:rsidRDefault="00FB5EA7" w:rsidP="00FB5EA7">
      <w:pPr>
        <w:shd w:val="clear" w:color="auto" w:fill="6CAECD"/>
        <w:spacing w:after="0" w:line="0" w:lineRule="atLeast"/>
        <w:rPr>
          <w:rFonts w:ascii="Arial" w:eastAsia="Times New Roman" w:hAnsi="Arial" w:cs="Arial"/>
          <w:color w:val="000000"/>
          <w:sz w:val="9"/>
          <w:szCs w:val="9"/>
          <w:lang w:eastAsia="cs-CZ"/>
        </w:rPr>
      </w:pPr>
      <w:r w:rsidRPr="00FB5EA7">
        <w:rPr>
          <w:rFonts w:ascii="Arial" w:eastAsia="Times New Roman" w:hAnsi="Arial" w:cs="Arial"/>
          <w:color w:val="000000"/>
          <w:sz w:val="9"/>
          <w:szCs w:val="9"/>
          <w:lang w:eastAsia="cs-CZ"/>
        </w:rPr>
        <w:t> </w:t>
      </w:r>
    </w:p>
    <w:p w:rsidR="00FB5EA7" w:rsidRPr="00FB5EA7" w:rsidRDefault="00FB5EA7" w:rsidP="00FB5EA7">
      <w:pPr>
        <w:shd w:val="clear" w:color="auto" w:fill="6CAECD"/>
        <w:spacing w:after="0" w:line="240" w:lineRule="auto"/>
        <w:rPr>
          <w:rFonts w:ascii="Arial" w:eastAsia="Times New Roman" w:hAnsi="Arial" w:cs="Arial"/>
          <w:color w:val="000000"/>
          <w:sz w:val="18"/>
          <w:szCs w:val="18"/>
          <w:lang w:eastAsia="cs-CZ"/>
        </w:rPr>
      </w:pPr>
      <w:r w:rsidRPr="00FB5EA7">
        <w:rPr>
          <w:rFonts w:ascii="Arial" w:eastAsia="Times New Roman" w:hAnsi="Arial" w:cs="Arial"/>
          <w:color w:val="000000"/>
          <w:sz w:val="18"/>
          <w:lang w:eastAsia="cs-CZ"/>
        </w:rPr>
        <w:t>Zodpovídá: </w:t>
      </w:r>
      <w:hyperlink r:id="rId5" w:history="1">
        <w:r w:rsidRPr="00FB5EA7">
          <w:rPr>
            <w:rFonts w:ascii="Arial" w:eastAsia="Times New Roman" w:hAnsi="Arial" w:cs="Arial"/>
            <w:color w:val="000000"/>
            <w:sz w:val="18"/>
            <w:u w:val="single"/>
            <w:lang w:eastAsia="cs-CZ"/>
          </w:rPr>
          <w:t>Ing. Vladimír EICHLER</w:t>
        </w:r>
      </w:hyperlink>
      <w:r w:rsidRPr="00FB5EA7">
        <w:rPr>
          <w:rFonts w:ascii="Arial" w:eastAsia="Times New Roman" w:hAnsi="Arial" w:cs="Arial"/>
          <w:color w:val="000000"/>
          <w:sz w:val="18"/>
          <w:szCs w:val="18"/>
          <w:lang w:eastAsia="cs-CZ"/>
        </w:rPr>
        <w:br/>
        <w:t>Vytvořeno / změněno: 28.3.2007 / 28.3.2007</w:t>
      </w:r>
    </w:p>
    <w:p w:rsidR="00FB5EA7" w:rsidRPr="00FB5EA7" w:rsidRDefault="00FB5EA7" w:rsidP="00FB5EA7">
      <w:pPr>
        <w:spacing w:before="120" w:after="60" w:line="240" w:lineRule="auto"/>
        <w:rPr>
          <w:rFonts w:ascii="Times New Roman" w:eastAsia="Times New Roman" w:hAnsi="Times New Roman" w:cs="Times New Roman"/>
          <w:sz w:val="24"/>
          <w:szCs w:val="24"/>
          <w:lang w:eastAsia="cs-CZ"/>
        </w:rPr>
      </w:pPr>
      <w:r w:rsidRPr="00FB5EA7">
        <w:rPr>
          <w:rFonts w:ascii="Times New Roman" w:eastAsia="Times New Roman" w:hAnsi="Times New Roman" w:cs="Times New Roman"/>
          <w:sz w:val="24"/>
          <w:szCs w:val="24"/>
          <w:lang w:eastAsia="cs-CZ"/>
        </w:rPr>
        <w:pict>
          <v:rect id="_x0000_i1025" style="width:0;height:.75pt" o:hrstd="t" o:hrnoshade="t" o:hr="t" fillcolor="#b9d3e9" stroked="f"/>
        </w:pict>
      </w:r>
    </w:p>
    <w:p w:rsidR="00084260" w:rsidRDefault="00084260"/>
    <w:sectPr w:rsidR="00084260" w:rsidSect="000842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 New Roman CE">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0502"/>
    <w:multiLevelType w:val="multilevel"/>
    <w:tmpl w:val="B22CC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B5EA7"/>
    <w:rsid w:val="00084260"/>
    <w:rsid w:val="00FB5E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4260"/>
  </w:style>
  <w:style w:type="paragraph" w:styleId="Nadpis1">
    <w:name w:val="heading 1"/>
    <w:basedOn w:val="Normln"/>
    <w:link w:val="Nadpis1Char"/>
    <w:uiPriority w:val="9"/>
    <w:qFormat/>
    <w:rsid w:val="00FB5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B5EA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B5EA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B5EA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FB5EA7"/>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B5EA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B5EA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B5EA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B5EA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FB5EA7"/>
    <w:rPr>
      <w:rFonts w:ascii="Times New Roman" w:eastAsia="Times New Roman" w:hAnsi="Times New Roman" w:cs="Times New Roman"/>
      <w:b/>
      <w:bCs/>
      <w:sz w:val="20"/>
      <w:szCs w:val="20"/>
      <w:lang w:eastAsia="cs-CZ"/>
    </w:rPr>
  </w:style>
  <w:style w:type="character" w:customStyle="1" w:styleId="apple-converted-space">
    <w:name w:val="apple-converted-space"/>
    <w:basedOn w:val="Standardnpsmoodstavce"/>
    <w:rsid w:val="00FB5EA7"/>
  </w:style>
  <w:style w:type="paragraph" w:styleId="Zkladntext">
    <w:name w:val="Body Text"/>
    <w:basedOn w:val="Normln"/>
    <w:link w:val="ZkladntextChar"/>
    <w:uiPriority w:val="99"/>
    <w:semiHidden/>
    <w:unhideWhenUsed/>
    <w:rsid w:val="00FB5E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FB5EA7"/>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FB5E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semiHidden/>
    <w:rsid w:val="00FB5EA7"/>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FB5E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FB5EA7"/>
    <w:rPr>
      <w:rFonts w:ascii="Times New Roman" w:eastAsia="Times New Roman" w:hAnsi="Times New Roman" w:cs="Times New Roman"/>
      <w:sz w:val="24"/>
      <w:szCs w:val="24"/>
      <w:lang w:eastAsia="cs-CZ"/>
    </w:rPr>
  </w:style>
  <w:style w:type="character" w:customStyle="1" w:styleId="zodpovida">
    <w:name w:val="zodpovida"/>
    <w:basedOn w:val="Standardnpsmoodstavce"/>
    <w:rsid w:val="00FB5EA7"/>
  </w:style>
  <w:style w:type="character" w:styleId="Hypertextovodkaz">
    <w:name w:val="Hyperlink"/>
    <w:basedOn w:val="Standardnpsmoodstavce"/>
    <w:uiPriority w:val="99"/>
    <w:semiHidden/>
    <w:unhideWhenUsed/>
    <w:rsid w:val="00FB5EA7"/>
    <w:rPr>
      <w:color w:val="0000FF"/>
      <w:u w:val="single"/>
    </w:rPr>
  </w:style>
</w:styles>
</file>

<file path=word/webSettings.xml><?xml version="1.0" encoding="utf-8"?>
<w:webSettings xmlns:r="http://schemas.openxmlformats.org/officeDocument/2006/relationships" xmlns:w="http://schemas.openxmlformats.org/wordprocessingml/2006/main">
  <w:divs>
    <w:div w:id="1916620902">
      <w:bodyDiv w:val="1"/>
      <w:marLeft w:val="0"/>
      <w:marRight w:val="0"/>
      <w:marTop w:val="0"/>
      <w:marBottom w:val="0"/>
      <w:divBdr>
        <w:top w:val="none" w:sz="0" w:space="0" w:color="auto"/>
        <w:left w:val="none" w:sz="0" w:space="0" w:color="auto"/>
        <w:bottom w:val="none" w:sz="0" w:space="0" w:color="auto"/>
        <w:right w:val="none" w:sz="0" w:space="0" w:color="auto"/>
      </w:divBdr>
      <w:divsChild>
        <w:div w:id="351960507">
          <w:marLeft w:val="0"/>
          <w:marRight w:val="0"/>
          <w:marTop w:val="0"/>
          <w:marBottom w:val="0"/>
          <w:divBdr>
            <w:top w:val="none" w:sz="0" w:space="0" w:color="auto"/>
            <w:left w:val="none" w:sz="0" w:space="0" w:color="auto"/>
            <w:bottom w:val="none" w:sz="0" w:space="0" w:color="auto"/>
            <w:right w:val="none" w:sz="0" w:space="0" w:color="auto"/>
          </w:divBdr>
        </w:div>
        <w:div w:id="988097795">
          <w:marLeft w:val="0"/>
          <w:marRight w:val="0"/>
          <w:marTop w:val="0"/>
          <w:marBottom w:val="0"/>
          <w:divBdr>
            <w:top w:val="none" w:sz="0" w:space="0" w:color="auto"/>
            <w:left w:val="none" w:sz="0" w:space="0" w:color="auto"/>
            <w:bottom w:val="none" w:sz="0" w:space="0" w:color="auto"/>
            <w:right w:val="none" w:sz="0" w:space="0" w:color="auto"/>
          </w:divBdr>
          <w:divsChild>
            <w:div w:id="671298594">
              <w:marLeft w:val="0"/>
              <w:marRight w:val="0"/>
              <w:marTop w:val="0"/>
              <w:marBottom w:val="0"/>
              <w:divBdr>
                <w:top w:val="none" w:sz="0" w:space="0" w:color="auto"/>
                <w:left w:val="none" w:sz="0" w:space="0" w:color="auto"/>
                <w:bottom w:val="none" w:sz="0" w:space="0" w:color="auto"/>
                <w:right w:val="none" w:sz="0" w:space="0" w:color="auto"/>
              </w:divBdr>
            </w:div>
            <w:div w:id="691103103">
              <w:marLeft w:val="0"/>
              <w:marRight w:val="0"/>
              <w:marTop w:val="0"/>
              <w:marBottom w:val="0"/>
              <w:divBdr>
                <w:top w:val="none" w:sz="0" w:space="0" w:color="auto"/>
                <w:left w:val="none" w:sz="0" w:space="0" w:color="auto"/>
                <w:bottom w:val="none" w:sz="0" w:space="0" w:color="auto"/>
                <w:right w:val="none" w:sz="0" w:space="0" w:color="auto"/>
              </w:divBdr>
            </w:div>
            <w:div w:id="1694846266">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stolibusin.cz/ing-vladimir-eichler/o-1001/p1=2649"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2768</Words>
  <Characters>16336</Characters>
  <Application>Microsoft Office Word</Application>
  <DocSecurity>0</DocSecurity>
  <Lines>136</Lines>
  <Paragraphs>38</Paragraphs>
  <ScaleCrop>false</ScaleCrop>
  <Company>OemX</Company>
  <LinksUpToDate>false</LinksUpToDate>
  <CharactersWithSpaces>19066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Edita</cp:lastModifiedBy>
  <cp:revision>1</cp:revision>
  <dcterms:created xsi:type="dcterms:W3CDTF">2013-09-25T08:36:00Z</dcterms:created>
  <dcterms:modified xsi:type="dcterms:W3CDTF">2013-09-25T08:37:00Z</dcterms:modified>
</cp:coreProperties>
</file>